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Mar>
          <w:left w:w="0" w:type="dxa"/>
          <w:right w:w="0" w:type="dxa"/>
        </w:tblCellMar>
        <w:tblLook w:val="04A0" w:firstRow="1" w:lastRow="0" w:firstColumn="1" w:lastColumn="0" w:noHBand="0" w:noVBand="1"/>
      </w:tblPr>
      <w:tblGrid>
        <w:gridCol w:w="5417"/>
        <w:gridCol w:w="9652"/>
      </w:tblGrid>
      <w:tr w:rsidR="00C647F9" w:rsidRPr="00C647F9" w14:paraId="37217343" w14:textId="77777777" w:rsidTr="00101B39">
        <w:trPr>
          <w:trHeight w:val="915"/>
        </w:trPr>
        <w:tc>
          <w:tcPr>
            <w:tcW w:w="3261" w:type="dxa"/>
            <w:tcMar>
              <w:top w:w="0" w:type="dxa"/>
              <w:left w:w="108" w:type="dxa"/>
              <w:bottom w:w="0" w:type="dxa"/>
              <w:right w:w="108" w:type="dxa"/>
            </w:tcMar>
            <w:hideMark/>
          </w:tcPr>
          <w:p w14:paraId="3F2D9297" w14:textId="77777777" w:rsidR="002411C8" w:rsidRPr="00C647F9" w:rsidRDefault="002411C8" w:rsidP="002411C8">
            <w:pPr>
              <w:spacing w:after="0" w:line="264" w:lineRule="auto"/>
              <w:jc w:val="center"/>
              <w:rPr>
                <w:rFonts w:eastAsia="Times New Roman" w:cs="Times New Roman"/>
                <w:bCs/>
                <w:sz w:val="26"/>
                <w:szCs w:val="26"/>
              </w:rPr>
            </w:pPr>
            <w:r w:rsidRPr="00C647F9">
              <w:rPr>
                <w:rFonts w:eastAsia="Times New Roman" w:cs="Times New Roman"/>
                <w:bCs/>
                <w:sz w:val="26"/>
                <w:szCs w:val="26"/>
                <w:lang w:val="vi-VN"/>
              </w:rPr>
              <w:t xml:space="preserve">UBND TỈNH </w:t>
            </w:r>
            <w:r w:rsidR="00111174" w:rsidRPr="00C647F9">
              <w:rPr>
                <w:rFonts w:eastAsia="Times New Roman" w:cs="Times New Roman"/>
                <w:bCs/>
                <w:sz w:val="26"/>
                <w:szCs w:val="26"/>
              </w:rPr>
              <w:t>NINH BÌNH</w:t>
            </w:r>
          </w:p>
          <w:p w14:paraId="525D7ED9" w14:textId="5D247B3F" w:rsidR="002411C8" w:rsidRPr="00C647F9" w:rsidRDefault="00000000" w:rsidP="007024E0">
            <w:pPr>
              <w:spacing w:after="0" w:line="264" w:lineRule="auto"/>
              <w:jc w:val="center"/>
              <w:rPr>
                <w:rFonts w:eastAsia="Times New Roman" w:cs="Times New Roman"/>
                <w:b/>
                <w:sz w:val="26"/>
                <w:szCs w:val="26"/>
              </w:rPr>
            </w:pPr>
            <w:r>
              <w:rPr>
                <w:rFonts w:eastAsia="Times New Roman" w:cs="Times New Roman"/>
                <w:b/>
                <w:noProof/>
                <w:sz w:val="26"/>
                <w:szCs w:val="26"/>
              </w:rPr>
              <w:pict w14:anchorId="78C2AB56">
                <v:line id="Straight Connector 1" o:spid="_x0000_s1026" style="position:absolute;left:0;text-align:left;flip:y;z-index:251656704;visibility:visible;mso-width-relative:margin;mso-height-relative:margin" from="98.95pt,18.5pt" to="150.3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" strokecolor="black [3040]"/>
              </w:pict>
            </w:r>
            <w:r w:rsidR="007024E0" w:rsidRPr="00C647F9">
              <w:rPr>
                <w:rFonts w:eastAsia="Times New Roman" w:cs="Times New Roman"/>
                <w:b/>
                <w:noProof/>
                <w:sz w:val="26"/>
                <w:szCs w:val="26"/>
              </w:rPr>
              <w:t xml:space="preserve">SỞ </w:t>
            </w:r>
            <w:r w:rsidR="00B30B9F" w:rsidRPr="00C647F9">
              <w:rPr>
                <w:rFonts w:eastAsia="Times New Roman" w:cs="Times New Roman"/>
                <w:b/>
                <w:noProof/>
                <w:sz w:val="26"/>
                <w:szCs w:val="26"/>
              </w:rPr>
              <w:t>CÔNG THƯƠNG</w:t>
            </w:r>
          </w:p>
        </w:tc>
        <w:tc>
          <w:tcPr>
            <w:tcW w:w="5810" w:type="dxa"/>
            <w:tcMar>
              <w:top w:w="0" w:type="dxa"/>
              <w:left w:w="108" w:type="dxa"/>
              <w:bottom w:w="0" w:type="dxa"/>
              <w:right w:w="108" w:type="dxa"/>
            </w:tcMar>
            <w:hideMark/>
          </w:tcPr>
          <w:p w14:paraId="67D83C6C" w14:textId="77777777" w:rsidR="002411C8" w:rsidRPr="00C647F9" w:rsidRDefault="00000000" w:rsidP="002411C8">
            <w:pPr>
              <w:spacing w:after="0" w:line="264" w:lineRule="auto"/>
              <w:jc w:val="center"/>
              <w:rPr>
                <w:rFonts w:eastAsia="Times New Roman" w:cs="Times New Roman"/>
                <w:sz w:val="26"/>
                <w:szCs w:val="26"/>
              </w:rPr>
            </w:pPr>
            <w:r>
              <w:rPr>
                <w:rFonts w:eastAsia="Times New Roman" w:cs="Times New Roman"/>
                <w:b/>
                <w:bCs/>
                <w:noProof/>
                <w:sz w:val="26"/>
                <w:szCs w:val="26"/>
              </w:rPr>
              <w:pict w14:anchorId="5F33F0E9">
                <v:line id="Straight Connector 2" o:spid="_x0000_s1028" style="position:absolute;left:0;text-align:left;z-index:251658752;visibility:visible;mso-position-horizontal-relative:text;mso-position-vertical-relative:text;mso-width-relative:margin;mso-height-relative:margin" from="179.2pt,35.3pt" to="297.7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" strokecolor="black [3040]"/>
              </w:pict>
            </w:r>
            <w:r w:rsidR="002411C8" w:rsidRPr="00C647F9">
              <w:rPr>
                <w:rFonts w:eastAsia="Times New Roman" w:cs="Times New Roman"/>
                <w:b/>
                <w:bCs/>
                <w:sz w:val="26"/>
                <w:szCs w:val="26"/>
              </w:rPr>
              <w:t>CỘNG HÒA XÃ HỘI CHỦ NGHĨA VIỆT NAM</w:t>
            </w:r>
            <w:r w:rsidR="002411C8" w:rsidRPr="00C647F9">
              <w:rPr>
                <w:rFonts w:eastAsia="Times New Roman" w:cs="Times New Roman"/>
                <w:b/>
                <w:bCs/>
                <w:sz w:val="26"/>
                <w:szCs w:val="26"/>
              </w:rPr>
              <w:br/>
            </w:r>
            <w:r w:rsidR="002411C8" w:rsidRPr="00C647F9">
              <w:rPr>
                <w:rFonts w:eastAsia="Times New Roman" w:cs="Times New Roman"/>
                <w:b/>
                <w:bCs/>
                <w:szCs w:val="28"/>
              </w:rPr>
              <w:t>Độc lập - Tự do - Hạnh phúc</w:t>
            </w:r>
            <w:r w:rsidR="002411C8" w:rsidRPr="00C647F9">
              <w:rPr>
                <w:rFonts w:eastAsia="Times New Roman" w:cs="Times New Roman"/>
                <w:szCs w:val="28"/>
              </w:rPr>
              <w:br/>
            </w:r>
          </w:p>
          <w:p w14:paraId="6D92E328" w14:textId="5707F39C" w:rsidR="002411C8" w:rsidRPr="00C647F9" w:rsidRDefault="00111174" w:rsidP="007024E0">
            <w:pPr>
              <w:spacing w:after="0" w:line="264" w:lineRule="auto"/>
              <w:jc w:val="center"/>
              <w:rPr>
                <w:rFonts w:eastAsia="Times New Roman" w:cs="Times New Roman"/>
                <w:sz w:val="26"/>
                <w:szCs w:val="26"/>
              </w:rPr>
            </w:pPr>
            <w:r w:rsidRPr="00C647F9">
              <w:rPr>
                <w:rFonts w:eastAsia="Times New Roman" w:cs="Times New Roman"/>
                <w:i/>
                <w:iCs/>
                <w:szCs w:val="28"/>
              </w:rPr>
              <w:t>Ninh Bình</w:t>
            </w:r>
            <w:r w:rsidR="002411C8" w:rsidRPr="00C647F9">
              <w:rPr>
                <w:rFonts w:eastAsia="Times New Roman" w:cs="Times New Roman"/>
                <w:i/>
                <w:iCs/>
                <w:szCs w:val="28"/>
              </w:rPr>
              <w:t>, ngày</w:t>
            </w:r>
            <w:r w:rsidR="002411C8" w:rsidRPr="00C647F9">
              <w:rPr>
                <w:rFonts w:eastAsia="Times New Roman" w:cs="Times New Roman"/>
                <w:i/>
                <w:iCs/>
                <w:szCs w:val="28"/>
                <w:lang w:val="vi-VN"/>
              </w:rPr>
              <w:t xml:space="preserve"> </w:t>
            </w:r>
            <w:r w:rsidR="000523F2" w:rsidRPr="00C647F9">
              <w:rPr>
                <w:rFonts w:eastAsia="Times New Roman" w:cs="Times New Roman"/>
                <w:i/>
                <w:iCs/>
                <w:szCs w:val="28"/>
              </w:rPr>
              <w:t xml:space="preserve">    </w:t>
            </w:r>
            <w:r w:rsidR="002411C8" w:rsidRPr="00C647F9">
              <w:rPr>
                <w:rFonts w:eastAsia="Times New Roman" w:cs="Times New Roman"/>
                <w:i/>
                <w:iCs/>
                <w:szCs w:val="28"/>
              </w:rPr>
              <w:t>tháng</w:t>
            </w:r>
            <w:r w:rsidR="002411C8" w:rsidRPr="00C647F9">
              <w:rPr>
                <w:rFonts w:eastAsia="Times New Roman" w:cs="Times New Roman"/>
                <w:i/>
                <w:iCs/>
                <w:szCs w:val="28"/>
                <w:lang w:val="vi-VN"/>
              </w:rPr>
              <w:t xml:space="preserve"> </w:t>
            </w:r>
            <w:r w:rsidR="00914424" w:rsidRPr="00C647F9">
              <w:rPr>
                <w:rFonts w:eastAsia="Times New Roman" w:cs="Times New Roman"/>
                <w:i/>
                <w:iCs/>
                <w:szCs w:val="28"/>
              </w:rPr>
              <w:t>7</w:t>
            </w:r>
            <w:r w:rsidR="002411C8" w:rsidRPr="00C647F9">
              <w:rPr>
                <w:rFonts w:eastAsia="Times New Roman" w:cs="Times New Roman"/>
                <w:i/>
                <w:iCs/>
                <w:szCs w:val="28"/>
                <w:lang w:val="vi-VN"/>
              </w:rPr>
              <w:t xml:space="preserve"> </w:t>
            </w:r>
            <w:r w:rsidR="002411C8" w:rsidRPr="00C647F9">
              <w:rPr>
                <w:rFonts w:eastAsia="Times New Roman" w:cs="Times New Roman"/>
                <w:i/>
                <w:iCs/>
                <w:szCs w:val="28"/>
              </w:rPr>
              <w:t>năm</w:t>
            </w:r>
            <w:r w:rsidR="002411C8" w:rsidRPr="00C647F9">
              <w:rPr>
                <w:rFonts w:eastAsia="Times New Roman" w:cs="Times New Roman"/>
                <w:i/>
                <w:iCs/>
                <w:szCs w:val="28"/>
                <w:lang w:val="vi-VN"/>
              </w:rPr>
              <w:t xml:space="preserve"> 2</w:t>
            </w:r>
            <w:r w:rsidR="002411C8" w:rsidRPr="00C647F9">
              <w:rPr>
                <w:rFonts w:eastAsia="Times New Roman" w:cs="Times New Roman"/>
                <w:i/>
                <w:iCs/>
                <w:szCs w:val="28"/>
              </w:rPr>
              <w:t>02</w:t>
            </w:r>
            <w:r w:rsidR="00A80D14" w:rsidRPr="00C647F9">
              <w:rPr>
                <w:rFonts w:eastAsia="Times New Roman" w:cs="Times New Roman"/>
                <w:i/>
                <w:iCs/>
                <w:szCs w:val="28"/>
              </w:rPr>
              <w:t>6</w:t>
            </w:r>
          </w:p>
        </w:tc>
      </w:tr>
    </w:tbl>
    <w:p w14:paraId="0948BCE6" w14:textId="40817A69" w:rsidR="004F6FA9" w:rsidRPr="00C647F9" w:rsidRDefault="002411C8" w:rsidP="004F6FA9">
      <w:pPr>
        <w:spacing w:before="120" w:after="120" w:line="360" w:lineRule="atLeast"/>
        <w:jc w:val="center"/>
        <w:rPr>
          <w:rFonts w:eastAsia="Times New Roman" w:cs="Times New Roman"/>
          <w:b/>
          <w:bCs/>
          <w:szCs w:val="28"/>
        </w:rPr>
      </w:pPr>
      <w:r w:rsidRPr="00C647F9">
        <w:rPr>
          <w:rFonts w:eastAsia="Times New Roman" w:cs="Times New Roman"/>
          <w:szCs w:val="28"/>
        </w:rPr>
        <w:t> </w:t>
      </w:r>
      <w:r w:rsidRPr="00C647F9">
        <w:rPr>
          <w:rFonts w:eastAsia="Times New Roman" w:cs="Times New Roman"/>
          <w:b/>
          <w:bCs/>
          <w:szCs w:val="28"/>
        </w:rPr>
        <w:t xml:space="preserve"> </w:t>
      </w:r>
      <w:r w:rsidR="004F6FA9" w:rsidRPr="00C647F9">
        <w:rPr>
          <w:rFonts w:eastAsia="Times New Roman" w:cs="Times New Roman"/>
          <w:b/>
          <w:bCs/>
          <w:szCs w:val="28"/>
        </w:rPr>
        <w:t>BẢN SO SÁNH, THUYẾT MINH DỰ THẢO QUYẾT ĐỊNH BAN HÀNH MỚI</w:t>
      </w:r>
    </w:p>
    <w:p w14:paraId="01A20027" w14:textId="4241EBF4" w:rsidR="004F6FA9" w:rsidRPr="00C647F9" w:rsidRDefault="00000000" w:rsidP="004F6FA9">
      <w:pPr>
        <w:spacing w:before="120" w:after="120" w:line="360" w:lineRule="atLeast"/>
        <w:jc w:val="center"/>
        <w:rPr>
          <w:rFonts w:eastAsia="Times New Roman" w:cs="Times New Roman"/>
          <w:b/>
          <w:bCs/>
          <w:szCs w:val="28"/>
        </w:rPr>
      </w:pPr>
      <w:r>
        <w:rPr>
          <w:rFonts w:eastAsia="Times New Roman" w:cs="Times New Roman"/>
          <w:noProof/>
          <w:szCs w:val="28"/>
        </w:rPr>
        <w:pict w14:anchorId="66ADFF6C">
          <v:line id="Straight Connector 3" o:spid="_x0000_s1027" style="position:absolute;left:0;text-align:left;z-index:251657728;visibility:visible;mso-position-horizontal-relative:text;mso-position-vertical-relative:text" from="261.35pt,22.7pt" to="486.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" strokecolor="black [3040]"/>
        </w:pict>
      </w:r>
      <w:r w:rsidR="004F6FA9" w:rsidRPr="00C647F9">
        <w:rPr>
          <w:rFonts w:eastAsia="Times New Roman" w:cs="Times New Roman"/>
          <w:b/>
          <w:bCs/>
          <w:szCs w:val="28"/>
        </w:rPr>
        <w:t xml:space="preserve"> VỚI QUY PHẠM PHÁP LUẬT HIỆN HÀNH </w:t>
      </w:r>
    </w:p>
    <w:p w14:paraId="61045484" w14:textId="77777777" w:rsidR="004F6FA9" w:rsidRPr="00C647F9" w:rsidRDefault="004F6FA9" w:rsidP="004F6FA9">
      <w:pPr>
        <w:spacing w:before="120" w:after="120" w:line="360" w:lineRule="atLeast"/>
        <w:jc w:val="center"/>
        <w:rPr>
          <w:rFonts w:eastAsia="Times New Roman" w:cs="Times New Roman"/>
          <w:spacing w:val="-4"/>
          <w:szCs w:val="28"/>
        </w:rPr>
      </w:pPr>
    </w:p>
    <w:p w14:paraId="5779E55C" w14:textId="381CF86D" w:rsidR="00111174" w:rsidRPr="00C647F9" w:rsidRDefault="00111174" w:rsidP="00AF5DFD">
      <w:pPr>
        <w:spacing w:before="120" w:after="120" w:line="360" w:lineRule="atLeast"/>
        <w:ind w:firstLine="720"/>
        <w:jc w:val="both"/>
        <w:rPr>
          <w:rFonts w:eastAsia="Times New Roman" w:cs="Times New Roman"/>
          <w:spacing w:val="-4"/>
          <w:szCs w:val="28"/>
        </w:rPr>
      </w:pPr>
      <w:r w:rsidRPr="00C647F9">
        <w:rPr>
          <w:rFonts w:eastAsia="Times New Roman" w:cs="Times New Roman"/>
          <w:spacing w:val="-4"/>
          <w:szCs w:val="28"/>
        </w:rPr>
        <w:t xml:space="preserve">Thực hiện chỉ đạo của UBND tỉnh tại văn bản số </w:t>
      </w:r>
      <w:r w:rsidR="002C4762" w:rsidRPr="00C647F9">
        <w:rPr>
          <w:rFonts w:eastAsia="Times New Roman" w:cs="Times New Roman"/>
          <w:spacing w:val="-4"/>
          <w:szCs w:val="28"/>
        </w:rPr>
        <w:t>4942</w:t>
      </w:r>
      <w:r w:rsidRPr="00C647F9">
        <w:rPr>
          <w:rFonts w:eastAsia="Times New Roman" w:cs="Times New Roman"/>
          <w:spacing w:val="-4"/>
          <w:szCs w:val="28"/>
        </w:rPr>
        <w:t xml:space="preserve">/UBND-VP4 ngày </w:t>
      </w:r>
      <w:r w:rsidR="002C4762" w:rsidRPr="00C647F9">
        <w:rPr>
          <w:rFonts w:eastAsia="Times New Roman" w:cs="Times New Roman"/>
          <w:spacing w:val="-4"/>
          <w:szCs w:val="28"/>
        </w:rPr>
        <w:t>15</w:t>
      </w:r>
      <w:r w:rsidRPr="00C647F9">
        <w:rPr>
          <w:rFonts w:eastAsia="Times New Roman" w:cs="Times New Roman"/>
          <w:spacing w:val="-4"/>
          <w:szCs w:val="28"/>
        </w:rPr>
        <w:t>/7/202</w:t>
      </w:r>
      <w:r w:rsidR="00914424" w:rsidRPr="00C647F9">
        <w:rPr>
          <w:rFonts w:eastAsia="Times New Roman" w:cs="Times New Roman"/>
          <w:spacing w:val="-4"/>
          <w:szCs w:val="28"/>
        </w:rPr>
        <w:t>6</w:t>
      </w:r>
      <w:r w:rsidRPr="00C647F9">
        <w:rPr>
          <w:rFonts w:eastAsia="Times New Roman" w:cs="Times New Roman"/>
          <w:spacing w:val="-4"/>
          <w:szCs w:val="28"/>
        </w:rPr>
        <w:t xml:space="preserve"> về việc xây dựng </w:t>
      </w:r>
      <w:r w:rsidR="00B30B9F" w:rsidRPr="00C647F9">
        <w:rPr>
          <w:rFonts w:eastAsia="Times New Roman" w:cs="Times New Roman"/>
          <w:spacing w:val="-4"/>
          <w:szCs w:val="28"/>
        </w:rPr>
        <w:t>Quyết định phân cấp thực hiện một số nhiệm vụ quản lý nhà nước về phát triển điện mặt trời mái nhà tự sản xuất, tự tiêu thụ trên địa bàn tỉnh Ninh</w:t>
      </w:r>
      <w:r w:rsidR="006557C0" w:rsidRPr="00C647F9">
        <w:rPr>
          <w:rFonts w:eastAsia="Times New Roman" w:cs="Times New Roman"/>
          <w:spacing w:val="-4"/>
          <w:szCs w:val="28"/>
        </w:rPr>
        <w:t xml:space="preserve"> </w:t>
      </w:r>
      <w:r w:rsidR="00F75781">
        <w:rPr>
          <w:rFonts w:eastAsia="Times New Roman" w:cs="Times New Roman"/>
          <w:spacing w:val="-4"/>
          <w:szCs w:val="28"/>
        </w:rPr>
        <w:t xml:space="preserve">Bình </w:t>
      </w:r>
      <w:r w:rsidR="006557C0" w:rsidRPr="00C647F9">
        <w:rPr>
          <w:rFonts w:eastAsia="Times New Roman" w:cs="Times New Roman"/>
          <w:spacing w:val="-4"/>
          <w:szCs w:val="28"/>
        </w:rPr>
        <w:t>theo trình tự, thủ tục rút gọn</w:t>
      </w:r>
      <w:r w:rsidRPr="00C647F9">
        <w:rPr>
          <w:rFonts w:eastAsia="Times New Roman" w:cs="Times New Roman"/>
          <w:spacing w:val="-4"/>
          <w:szCs w:val="28"/>
        </w:rPr>
        <w:t>.</w:t>
      </w:r>
    </w:p>
    <w:p w14:paraId="6DA48258" w14:textId="77777777" w:rsidR="00B94BAE" w:rsidRPr="00C647F9" w:rsidRDefault="00B94BAE" w:rsidP="004F6FA9">
      <w:pPr>
        <w:spacing w:before="120" w:after="120" w:line="400" w:lineRule="exact"/>
        <w:ind w:firstLine="720"/>
        <w:jc w:val="both"/>
        <w:rPr>
          <w:rFonts w:cs="Times New Roman"/>
          <w:iCs/>
          <w:szCs w:val="28"/>
        </w:rPr>
      </w:pPr>
      <w:r w:rsidRPr="00C647F9">
        <w:rPr>
          <w:rFonts w:cs="Times New Roman"/>
          <w:iCs/>
          <w:szCs w:val="28"/>
        </w:rPr>
        <w:t>Căn cứ Luật Tổ chức chính quyền địa phương số 72/2025/QH15;</w:t>
      </w:r>
    </w:p>
    <w:p w14:paraId="5B295C15" w14:textId="77777777" w:rsidR="00B94BAE" w:rsidRPr="00C647F9" w:rsidRDefault="00B94BAE" w:rsidP="004F6FA9">
      <w:pPr>
        <w:pStyle w:val="Vnbnnidung0"/>
        <w:spacing w:before="120" w:after="120" w:line="400" w:lineRule="exact"/>
        <w:ind w:firstLine="720"/>
        <w:jc w:val="both"/>
        <w:rPr>
          <w:rFonts w:ascii="Times New Roman" w:hAnsi="Times New Roman" w:cs="Times New Roman"/>
          <w:iCs/>
          <w:sz w:val="28"/>
          <w:szCs w:val="28"/>
        </w:rPr>
      </w:pPr>
      <w:r w:rsidRPr="00C647F9">
        <w:rPr>
          <w:rFonts w:ascii="Times New Roman" w:hAnsi="Times New Roman" w:cs="Times New Roman"/>
          <w:iCs/>
          <w:sz w:val="28"/>
          <w:szCs w:val="28"/>
        </w:rPr>
        <w:t>Căn cứ Luật Ban hành văn bản quy phạm pháp luật số 64/2025/QH15 được sửa đổi, bổ sung bởi Luật số 87/2025/QH15;</w:t>
      </w:r>
    </w:p>
    <w:p w14:paraId="7F6A627B" w14:textId="43485F47" w:rsidR="004F6FA9" w:rsidRPr="00C647F9" w:rsidRDefault="004F6FA9" w:rsidP="004F6FA9">
      <w:pPr>
        <w:pStyle w:val="Vnbnnidung0"/>
        <w:spacing w:before="120" w:line="400" w:lineRule="exact"/>
        <w:ind w:firstLine="720"/>
        <w:jc w:val="both"/>
        <w:rPr>
          <w:rFonts w:ascii="Times New Roman" w:hAnsi="Times New Roman" w:cs="Times New Roman"/>
          <w:iCs/>
          <w:sz w:val="28"/>
          <w:szCs w:val="28"/>
        </w:rPr>
      </w:pPr>
      <w:r w:rsidRPr="00C647F9">
        <w:rPr>
          <w:rFonts w:ascii="Times New Roman" w:hAnsi="Times New Roman" w:cs="Times New Roman"/>
          <w:iCs/>
          <w:sz w:val="28"/>
          <w:szCs w:val="28"/>
        </w:rPr>
        <w:t xml:space="preserve">Căn cứ </w:t>
      </w:r>
      <w:r w:rsidRPr="004F6FA9">
        <w:rPr>
          <w:rFonts w:ascii="Times New Roman" w:hAnsi="Times New Roman" w:cs="Times New Roman"/>
          <w:iCs/>
          <w:sz w:val="28"/>
          <w:szCs w:val="28"/>
        </w:rPr>
        <w:t xml:space="preserve">Nghị định 78/2025/NĐ-CP ngày </w:t>
      </w:r>
      <w:r w:rsidR="00C200DE">
        <w:rPr>
          <w:rFonts w:ascii="Times New Roman" w:hAnsi="Times New Roman" w:cs="Times New Roman"/>
          <w:iCs/>
          <w:sz w:val="28"/>
          <w:szCs w:val="28"/>
        </w:rPr>
        <w:t>0</w:t>
      </w:r>
      <w:r w:rsidRPr="004F6FA9">
        <w:rPr>
          <w:rFonts w:ascii="Times New Roman" w:hAnsi="Times New Roman" w:cs="Times New Roman"/>
          <w:iCs/>
          <w:sz w:val="28"/>
          <w:szCs w:val="28"/>
        </w:rPr>
        <w:t>1</w:t>
      </w:r>
      <w:r w:rsidR="00C200DE">
        <w:rPr>
          <w:rFonts w:ascii="Times New Roman" w:hAnsi="Times New Roman" w:cs="Times New Roman"/>
          <w:iCs/>
          <w:sz w:val="28"/>
          <w:szCs w:val="28"/>
        </w:rPr>
        <w:t xml:space="preserve"> tháng </w:t>
      </w:r>
      <w:r w:rsidRPr="004F6FA9">
        <w:rPr>
          <w:rFonts w:ascii="Times New Roman" w:hAnsi="Times New Roman" w:cs="Times New Roman"/>
          <w:iCs/>
          <w:sz w:val="28"/>
          <w:szCs w:val="28"/>
        </w:rPr>
        <w:t>4</w:t>
      </w:r>
      <w:r w:rsidR="00C200DE">
        <w:rPr>
          <w:rFonts w:ascii="Times New Roman" w:hAnsi="Times New Roman" w:cs="Times New Roman"/>
          <w:iCs/>
          <w:sz w:val="28"/>
          <w:szCs w:val="28"/>
        </w:rPr>
        <w:t xml:space="preserve"> năm </w:t>
      </w:r>
      <w:r w:rsidRPr="004F6FA9">
        <w:rPr>
          <w:rFonts w:ascii="Times New Roman" w:hAnsi="Times New Roman" w:cs="Times New Roman"/>
          <w:iCs/>
          <w:sz w:val="28"/>
          <w:szCs w:val="28"/>
        </w:rPr>
        <w:t>2025 của Chính phủ quy định chi tiết một số điều và biện pháp để tổ chức, hướng dẫn thi hành Luật Ban hành văn bản quy phạm pháp luật</w:t>
      </w:r>
      <w:r w:rsidRPr="00C647F9">
        <w:rPr>
          <w:rFonts w:ascii="Times New Roman" w:hAnsi="Times New Roman" w:cs="Times New Roman"/>
          <w:iCs/>
          <w:sz w:val="28"/>
          <w:szCs w:val="28"/>
        </w:rPr>
        <w:t>;</w:t>
      </w:r>
    </w:p>
    <w:p w14:paraId="0ABCA5D6" w14:textId="3C550934" w:rsidR="004F6FA9" w:rsidRPr="004F6FA9" w:rsidRDefault="004F6FA9" w:rsidP="004F6FA9">
      <w:pPr>
        <w:pStyle w:val="Vnbnnidung0"/>
        <w:spacing w:before="120" w:line="400" w:lineRule="exact"/>
        <w:ind w:firstLine="720"/>
        <w:jc w:val="both"/>
        <w:rPr>
          <w:rFonts w:ascii="Times New Roman" w:hAnsi="Times New Roman" w:cs="Times New Roman"/>
          <w:iCs/>
          <w:sz w:val="28"/>
          <w:szCs w:val="28"/>
        </w:rPr>
      </w:pPr>
      <w:r w:rsidRPr="00C647F9">
        <w:rPr>
          <w:rFonts w:ascii="Times New Roman" w:hAnsi="Times New Roman" w:cs="Times New Roman"/>
          <w:iCs/>
          <w:sz w:val="28"/>
          <w:szCs w:val="28"/>
        </w:rPr>
        <w:t xml:space="preserve">Căn cứ Nghị định số 187/2025/NĐ-CP </w:t>
      </w:r>
      <w:r w:rsidR="00C200DE">
        <w:rPr>
          <w:rFonts w:ascii="Times New Roman" w:hAnsi="Times New Roman" w:cs="Times New Roman"/>
          <w:iCs/>
          <w:sz w:val="28"/>
          <w:szCs w:val="28"/>
        </w:rPr>
        <w:t>n</w:t>
      </w:r>
      <w:r w:rsidRPr="00C647F9">
        <w:rPr>
          <w:rFonts w:ascii="Times New Roman" w:hAnsi="Times New Roman" w:cs="Times New Roman"/>
          <w:iCs/>
          <w:sz w:val="28"/>
          <w:szCs w:val="28"/>
        </w:rPr>
        <w:t>gày 01 tháng 7 năm 2025 của Chính phủ sửa đổi, bổ sung một số điều của Nghị định 78/2025/NĐ-CP ngày 01 tháng 4 năm 2025 của Chính phủ quy định chi tiết một số điều và biện pháp để tổ chức, hướng dẫn thi hành Luật Ban hành văn bản quy phạm pháp luật và Nghị định 79/2025/NĐ-CP ngày 01 tháng 4 năm 2025 của Chính phủ về kiểm tra, rà soát, hệ thống hóa và xử lý văn bản quy phạm pháp luật.</w:t>
      </w:r>
    </w:p>
    <w:p w14:paraId="5CBE840B" w14:textId="77777777" w:rsidR="00B94BAE" w:rsidRPr="00C647F9" w:rsidRDefault="00B94BAE" w:rsidP="004F6FA9">
      <w:pPr>
        <w:spacing w:before="120" w:after="120" w:line="400" w:lineRule="exact"/>
        <w:ind w:firstLine="720"/>
        <w:jc w:val="both"/>
        <w:rPr>
          <w:rFonts w:cs="Times New Roman"/>
          <w:iCs/>
          <w:szCs w:val="28"/>
        </w:rPr>
      </w:pPr>
      <w:r w:rsidRPr="00C647F9">
        <w:rPr>
          <w:rFonts w:cs="Times New Roman"/>
          <w:iCs/>
          <w:szCs w:val="28"/>
        </w:rPr>
        <w:t xml:space="preserve">Căn cứ Nghị định số 58/2025/NĐ-CP ngày 03 tháng 3 năm 2025 của Chính phủ quy định chi tiết một số điều của Luật Điện lực về phát triển điện năng lượng tái tạo, điện năng lượng mới; </w:t>
      </w:r>
    </w:p>
    <w:p w14:paraId="13DC81DA" w14:textId="77777777" w:rsidR="00B94BAE" w:rsidRPr="00C647F9" w:rsidRDefault="00B94BAE" w:rsidP="004F6FA9">
      <w:pPr>
        <w:spacing w:before="120" w:after="120" w:line="400" w:lineRule="exact"/>
        <w:ind w:firstLine="720"/>
        <w:jc w:val="both"/>
        <w:rPr>
          <w:rFonts w:cs="Times New Roman"/>
          <w:iCs/>
          <w:szCs w:val="28"/>
        </w:rPr>
      </w:pPr>
      <w:r w:rsidRPr="00C647F9">
        <w:rPr>
          <w:rFonts w:cs="Times New Roman"/>
          <w:iCs/>
          <w:szCs w:val="28"/>
        </w:rPr>
        <w:lastRenderedPageBreak/>
        <w:t xml:space="preserve">Căn cứ Nghị định số 243/2026/NĐ-CP ngày 26 tháng 6 năm 2026 của Chính phủ sửa đổi, bổ sung một số điều của Nghị định số 57/2025/NĐ-CP ngày 03 tháng 3 năm 2025 của Chính phủ quy định cơ chế mua bán điện trực tiếp giữa đơn vị phát điện năng lượng tái tạo và khách hàng sử dụng điện lớn và Nghị định số 58/2025/NĐ-CP ngày 03 tháng 3 năm 2025 của Chính phủ quy định chi tiết một số điều của Luật Điện lực về phát triển điện năng lượng tái tạo, điện năng lượng mới; </w:t>
      </w:r>
    </w:p>
    <w:p w14:paraId="7A60EE68" w14:textId="2473D96E" w:rsidR="00185EE1" w:rsidRPr="00C647F9" w:rsidRDefault="007024E0" w:rsidP="004F6FA9">
      <w:pPr>
        <w:spacing w:before="120" w:after="120" w:line="360" w:lineRule="atLeast"/>
        <w:ind w:firstLine="709"/>
        <w:jc w:val="both"/>
        <w:rPr>
          <w:rFonts w:eastAsia="Times New Roman" w:cs="Times New Roman"/>
          <w:szCs w:val="28"/>
          <w:lang w:val="vi-VN"/>
        </w:rPr>
      </w:pPr>
      <w:r w:rsidRPr="00C647F9">
        <w:rPr>
          <w:rFonts w:eastAsia="Times New Roman" w:cs="Times New Roman"/>
          <w:szCs w:val="28"/>
          <w:lang w:val="vi-VN"/>
        </w:rPr>
        <w:t xml:space="preserve">Sở </w:t>
      </w:r>
      <w:r w:rsidR="00B30B9F" w:rsidRPr="00C647F9">
        <w:rPr>
          <w:rFonts w:eastAsia="Times New Roman" w:cs="Times New Roman"/>
          <w:szCs w:val="28"/>
        </w:rPr>
        <w:t>Công Thương</w:t>
      </w:r>
      <w:r w:rsidR="00111174" w:rsidRPr="00C647F9">
        <w:rPr>
          <w:rFonts w:eastAsia="Times New Roman" w:cs="Times New Roman"/>
          <w:szCs w:val="28"/>
          <w:lang w:val="vi-VN"/>
        </w:rPr>
        <w:t xml:space="preserve"> Ninh Bình</w:t>
      </w:r>
      <w:r w:rsidRPr="00C647F9">
        <w:rPr>
          <w:rFonts w:eastAsia="Times New Roman" w:cs="Times New Roman"/>
          <w:szCs w:val="28"/>
          <w:lang w:val="vi-VN"/>
        </w:rPr>
        <w:t xml:space="preserve"> </w:t>
      </w:r>
      <w:r w:rsidR="00EB3988" w:rsidRPr="00C647F9">
        <w:rPr>
          <w:rFonts w:eastAsia="Times New Roman" w:cs="Times New Roman"/>
          <w:szCs w:val="28"/>
          <w:lang w:val="vi-VN"/>
        </w:rPr>
        <w:t xml:space="preserve">xây dựng hồ sơ trình UBND tỉnh ban hành </w:t>
      </w:r>
      <w:r w:rsidR="00B30B9F" w:rsidRPr="00C647F9">
        <w:rPr>
          <w:rFonts w:eastAsia="Times New Roman" w:cs="Times New Roman"/>
          <w:spacing w:val="-4"/>
          <w:szCs w:val="28"/>
        </w:rPr>
        <w:t>Quyết định phân cấp thực hiện một số nhiệm vụ quản lý nhà nước về phát triển điện mặt trời mái nhà tự sản xuất, tự tiêu thụ trên địa bàn tỉnh Ninh</w:t>
      </w:r>
      <w:r w:rsidR="00405234" w:rsidRPr="00C647F9">
        <w:rPr>
          <w:rFonts w:eastAsia="Times New Roman" w:cs="Times New Roman"/>
          <w:spacing w:val="-4"/>
          <w:szCs w:val="28"/>
        </w:rPr>
        <w:t xml:space="preserve"> Bình</w:t>
      </w:r>
      <w:r w:rsidR="00B71C2E" w:rsidRPr="00C647F9">
        <w:rPr>
          <w:rFonts w:eastAsia="Times New Roman" w:cs="Times New Roman"/>
          <w:szCs w:val="28"/>
        </w:rPr>
        <w:t>,</w:t>
      </w:r>
      <w:r w:rsidR="00185EE1" w:rsidRPr="00C647F9">
        <w:rPr>
          <w:rFonts w:eastAsia="Times New Roman" w:cs="Times New Roman"/>
          <w:szCs w:val="28"/>
          <w:lang w:val="vi-VN"/>
        </w:rPr>
        <w:t xml:space="preserve"> như sau:</w:t>
      </w:r>
      <w:r w:rsidR="00EB3988" w:rsidRPr="00C647F9">
        <w:rPr>
          <w:rFonts w:eastAsia="Times New Roman" w:cs="Times New Roman"/>
          <w:szCs w:val="28"/>
          <w:lang w:val="vi-VN"/>
        </w:rPr>
        <w:t xml:space="preserve"> </w:t>
      </w:r>
    </w:p>
    <w:p w14:paraId="73A712E0" w14:textId="77777777" w:rsidR="00B26C7C" w:rsidRPr="00C647F9" w:rsidRDefault="00B26C7C" w:rsidP="00B26C7C">
      <w:pPr>
        <w:pStyle w:val="ListParagraph"/>
        <w:numPr>
          <w:ilvl w:val="0"/>
          <w:numId w:val="5"/>
        </w:numPr>
        <w:spacing w:before="120" w:after="120"/>
        <w:jc w:val="both"/>
        <w:rPr>
          <w:rFonts w:eastAsia="Times New Roman" w:cs="Times New Roman"/>
          <w:b/>
          <w:szCs w:val="28"/>
          <w:lang w:val="vi-VN"/>
        </w:rPr>
      </w:pPr>
      <w:r w:rsidRPr="00C647F9">
        <w:rPr>
          <w:rFonts w:eastAsia="Times New Roman" w:cs="Times New Roman"/>
          <w:b/>
          <w:szCs w:val="28"/>
          <w:lang w:val="vi-VN"/>
        </w:rPr>
        <w:t>Phần Dự thảo Quyết định:</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57"/>
        <w:gridCol w:w="5507"/>
        <w:gridCol w:w="3437"/>
      </w:tblGrid>
      <w:tr w:rsidR="00C647F9" w:rsidRPr="00C647F9" w14:paraId="68377403" w14:textId="77777777" w:rsidTr="0074425F">
        <w:trPr>
          <w:trHeight w:val="15"/>
          <w:tblHeader/>
          <w:jc w:val="center"/>
        </w:trPr>
        <w:tc>
          <w:tcPr>
            <w:tcW w:w="5757" w:type="dxa"/>
            <w:shd w:val="clear" w:color="auto" w:fill="FFFFFF"/>
            <w:vAlign w:val="center"/>
          </w:tcPr>
          <w:p w14:paraId="2DB1FD66" w14:textId="77777777" w:rsidR="00664A46" w:rsidRPr="00C647F9" w:rsidRDefault="00664A46" w:rsidP="00C647F9">
            <w:pPr>
              <w:suppressAutoHyphens/>
              <w:spacing w:before="20" w:after="20" w:line="240" w:lineRule="auto"/>
              <w:ind w:left="113" w:right="113"/>
              <w:jc w:val="center"/>
              <w:rPr>
                <w:rFonts w:cs="Times New Roman"/>
                <w:b/>
                <w:bCs/>
                <w:szCs w:val="28"/>
              </w:rPr>
            </w:pPr>
            <w:r w:rsidRPr="00C647F9">
              <w:rPr>
                <w:rFonts w:cs="Times New Roman"/>
                <w:b/>
                <w:bCs/>
                <w:szCs w:val="28"/>
                <w:lang w:val="en"/>
              </w:rPr>
              <w:t>QUY PH</w:t>
            </w:r>
            <w:r w:rsidRPr="00C647F9">
              <w:rPr>
                <w:rFonts w:cs="Times New Roman"/>
                <w:b/>
                <w:bCs/>
                <w:szCs w:val="28"/>
              </w:rPr>
              <w:t xml:space="preserve">ẠM </w:t>
            </w:r>
          </w:p>
          <w:p w14:paraId="761A7AD9" w14:textId="77777777" w:rsidR="003808EB" w:rsidRPr="00C647F9" w:rsidRDefault="00664A46" w:rsidP="00C647F9">
            <w:pPr>
              <w:suppressAutoHyphens/>
              <w:spacing w:before="20" w:after="20" w:line="240" w:lineRule="auto"/>
              <w:ind w:left="113" w:right="113"/>
              <w:jc w:val="center"/>
              <w:rPr>
                <w:rFonts w:cs="Times New Roman"/>
                <w:b/>
                <w:bCs/>
                <w:szCs w:val="28"/>
              </w:rPr>
            </w:pPr>
            <w:r w:rsidRPr="00C647F9">
              <w:rPr>
                <w:rFonts w:cs="Times New Roman"/>
                <w:b/>
                <w:bCs/>
                <w:szCs w:val="28"/>
              </w:rPr>
              <w:t>PHÁP LUẬT HIỆN HÀNH</w:t>
            </w:r>
          </w:p>
          <w:p w14:paraId="79374239" w14:textId="559E4166" w:rsidR="00977777" w:rsidRPr="00C647F9" w:rsidRDefault="00977777" w:rsidP="00C647F9">
            <w:pPr>
              <w:suppressAutoHyphens/>
              <w:spacing w:before="20" w:after="20" w:line="240" w:lineRule="auto"/>
              <w:ind w:left="113" w:right="113"/>
              <w:jc w:val="center"/>
              <w:rPr>
                <w:rFonts w:eastAsia="Times New Roman" w:cs="Times New Roman"/>
                <w:b/>
                <w:bCs/>
                <w:szCs w:val="28"/>
              </w:rPr>
            </w:pPr>
            <w:r w:rsidRPr="00C647F9">
              <w:rPr>
                <w:rFonts w:cs="Times New Roman"/>
                <w:b/>
                <w:bCs/>
                <w:szCs w:val="28"/>
              </w:rPr>
              <w:t>(</w:t>
            </w:r>
            <w:r w:rsidR="00405234" w:rsidRPr="00C647F9">
              <w:rPr>
                <w:rFonts w:cs="Times New Roman"/>
                <w:b/>
                <w:bCs/>
                <w:iCs/>
                <w:szCs w:val="28"/>
              </w:rPr>
              <w:t>Nghị định số 58/2025/NĐ-CP</w:t>
            </w:r>
            <w:r w:rsidR="00405234" w:rsidRPr="00C647F9">
              <w:rPr>
                <w:rFonts w:cs="Times New Roman"/>
                <w:b/>
                <w:bCs/>
                <w:szCs w:val="28"/>
              </w:rPr>
              <w:t xml:space="preserve"> và </w:t>
            </w:r>
            <w:r w:rsidR="005E632C" w:rsidRPr="00C647F9">
              <w:rPr>
                <w:rFonts w:cs="Times New Roman"/>
                <w:b/>
                <w:bCs/>
                <w:szCs w:val="28"/>
              </w:rPr>
              <w:t xml:space="preserve">Nghị định </w:t>
            </w:r>
            <w:r w:rsidRPr="00C647F9">
              <w:rPr>
                <w:rFonts w:cs="Times New Roman"/>
                <w:b/>
                <w:bCs/>
                <w:szCs w:val="28"/>
              </w:rPr>
              <w:t xml:space="preserve">số </w:t>
            </w:r>
            <w:r w:rsidR="00D63961" w:rsidRPr="00C647F9">
              <w:rPr>
                <w:rFonts w:cs="Times New Roman"/>
                <w:b/>
                <w:bCs/>
                <w:szCs w:val="28"/>
              </w:rPr>
              <w:t>243</w:t>
            </w:r>
            <w:r w:rsidRPr="00C647F9">
              <w:rPr>
                <w:rFonts w:cs="Times New Roman"/>
                <w:b/>
                <w:bCs/>
                <w:szCs w:val="28"/>
              </w:rPr>
              <w:t>/202</w:t>
            </w:r>
            <w:r w:rsidR="0018260A" w:rsidRPr="00C647F9">
              <w:rPr>
                <w:rFonts w:cs="Times New Roman"/>
                <w:b/>
                <w:bCs/>
                <w:szCs w:val="28"/>
              </w:rPr>
              <w:t>6</w:t>
            </w:r>
            <w:r w:rsidRPr="00C647F9">
              <w:rPr>
                <w:rFonts w:cs="Times New Roman"/>
                <w:b/>
                <w:bCs/>
                <w:szCs w:val="28"/>
              </w:rPr>
              <w:t>/</w:t>
            </w:r>
            <w:r w:rsidR="0018260A" w:rsidRPr="00C647F9">
              <w:rPr>
                <w:rFonts w:cs="Times New Roman"/>
                <w:b/>
                <w:bCs/>
                <w:szCs w:val="28"/>
              </w:rPr>
              <w:t>NĐ</w:t>
            </w:r>
            <w:r w:rsidRPr="00C647F9">
              <w:rPr>
                <w:rFonts w:cs="Times New Roman"/>
                <w:b/>
                <w:bCs/>
                <w:szCs w:val="28"/>
              </w:rPr>
              <w:t>-</w:t>
            </w:r>
            <w:r w:rsidR="0018260A" w:rsidRPr="00C647F9">
              <w:rPr>
                <w:rFonts w:cs="Times New Roman"/>
                <w:b/>
                <w:bCs/>
                <w:szCs w:val="28"/>
              </w:rPr>
              <w:t>CP</w:t>
            </w:r>
            <w:r w:rsidRPr="00C647F9">
              <w:rPr>
                <w:rFonts w:cs="Times New Roman"/>
                <w:b/>
                <w:bCs/>
                <w:szCs w:val="28"/>
              </w:rPr>
              <w:t>)</w:t>
            </w:r>
          </w:p>
        </w:tc>
        <w:tc>
          <w:tcPr>
            <w:tcW w:w="5507" w:type="dxa"/>
            <w:shd w:val="clear" w:color="auto" w:fill="FFFFFF"/>
            <w:tcMar>
              <w:top w:w="0" w:type="dxa"/>
              <w:left w:w="10" w:type="dxa"/>
              <w:bottom w:w="0" w:type="dxa"/>
              <w:right w:w="10" w:type="dxa"/>
            </w:tcMar>
            <w:vAlign w:val="center"/>
            <w:hideMark/>
          </w:tcPr>
          <w:p w14:paraId="6B8C0865" w14:textId="497DC68F" w:rsidR="003808EB" w:rsidRPr="00C647F9" w:rsidRDefault="003808EB" w:rsidP="00C647F9">
            <w:pPr>
              <w:suppressAutoHyphens/>
              <w:spacing w:before="20" w:after="20" w:line="240" w:lineRule="auto"/>
              <w:ind w:left="113" w:right="113"/>
              <w:jc w:val="center"/>
              <w:rPr>
                <w:rFonts w:eastAsia="Times New Roman" w:cs="Times New Roman"/>
                <w:szCs w:val="28"/>
              </w:rPr>
            </w:pPr>
            <w:r w:rsidRPr="00C647F9">
              <w:rPr>
                <w:rFonts w:eastAsia="Times New Roman" w:cs="Times New Roman"/>
                <w:b/>
                <w:bCs/>
                <w:szCs w:val="28"/>
              </w:rPr>
              <w:t>DỰ THẢO VĂN BẢN</w:t>
            </w:r>
          </w:p>
        </w:tc>
        <w:tc>
          <w:tcPr>
            <w:tcW w:w="3437" w:type="dxa"/>
            <w:shd w:val="clear" w:color="auto" w:fill="FFFFFF"/>
            <w:tcMar>
              <w:top w:w="0" w:type="dxa"/>
              <w:left w:w="10" w:type="dxa"/>
              <w:bottom w:w="0" w:type="dxa"/>
              <w:right w:w="10" w:type="dxa"/>
            </w:tcMar>
            <w:vAlign w:val="center"/>
            <w:hideMark/>
          </w:tcPr>
          <w:p w14:paraId="762AEF9E" w14:textId="77777777" w:rsidR="003808EB" w:rsidRPr="00C647F9" w:rsidRDefault="003808EB" w:rsidP="00C647F9">
            <w:pPr>
              <w:suppressAutoHyphens/>
              <w:spacing w:before="20" w:after="20" w:line="240" w:lineRule="auto"/>
              <w:ind w:left="113" w:right="113"/>
              <w:jc w:val="center"/>
              <w:rPr>
                <w:rFonts w:eastAsia="Times New Roman" w:cs="Times New Roman"/>
                <w:szCs w:val="28"/>
              </w:rPr>
            </w:pPr>
            <w:r w:rsidRPr="00C647F9">
              <w:rPr>
                <w:rFonts w:eastAsia="Times New Roman" w:cs="Times New Roman"/>
                <w:b/>
                <w:bCs/>
                <w:szCs w:val="28"/>
              </w:rPr>
              <w:t>THUYẾT MINH</w:t>
            </w:r>
          </w:p>
        </w:tc>
      </w:tr>
      <w:tr w:rsidR="00C647F9" w:rsidRPr="00C647F9" w14:paraId="50FE2712" w14:textId="77777777" w:rsidTr="0074425F">
        <w:trPr>
          <w:trHeight w:val="15"/>
          <w:jc w:val="center"/>
        </w:trPr>
        <w:tc>
          <w:tcPr>
            <w:tcW w:w="5757" w:type="dxa"/>
            <w:shd w:val="clear" w:color="auto" w:fill="FFFFFF"/>
          </w:tcPr>
          <w:p w14:paraId="5AF7BC4A" w14:textId="77777777" w:rsidR="00613577" w:rsidRPr="00C647F9" w:rsidRDefault="00613577" w:rsidP="00C647F9">
            <w:pPr>
              <w:shd w:val="clear" w:color="auto" w:fill="FFFFFF"/>
              <w:suppressAutoHyphens/>
              <w:spacing w:before="20" w:after="20" w:line="240" w:lineRule="auto"/>
              <w:ind w:left="113" w:right="113" w:firstLine="567"/>
              <w:jc w:val="both"/>
              <w:rPr>
                <w:rFonts w:eastAsia="Times New Roman" w:cs="Times New Roman"/>
                <w:i/>
                <w:iCs/>
                <w:szCs w:val="28"/>
              </w:rPr>
            </w:pPr>
          </w:p>
          <w:p w14:paraId="6CFF50BA" w14:textId="2EF9F04C" w:rsidR="00613577" w:rsidRPr="00C647F9" w:rsidRDefault="00C60BF3" w:rsidP="00C647F9">
            <w:pPr>
              <w:shd w:val="clear" w:color="auto" w:fill="FFFFFF"/>
              <w:suppressAutoHyphens/>
              <w:spacing w:before="20" w:after="20" w:line="240" w:lineRule="auto"/>
              <w:ind w:left="113" w:right="113" w:firstLine="567"/>
              <w:jc w:val="both"/>
              <w:rPr>
                <w:rFonts w:eastAsia="Times New Roman" w:cs="Times New Roman"/>
                <w:szCs w:val="28"/>
              </w:rPr>
            </w:pPr>
            <w:r w:rsidRPr="00C647F9">
              <w:rPr>
                <w:rFonts w:cs="Times New Roman"/>
                <w:iCs/>
                <w:szCs w:val="28"/>
              </w:rPr>
              <w:t>Nghị định số 58/2025/NĐ-CP</w:t>
            </w:r>
            <w:r w:rsidRPr="00C647F9">
              <w:rPr>
                <w:rFonts w:cs="Times New Roman"/>
                <w:szCs w:val="28"/>
              </w:rPr>
              <w:t xml:space="preserve"> và Nghị định số 243/2026/NĐ-CP</w:t>
            </w:r>
          </w:p>
        </w:tc>
        <w:tc>
          <w:tcPr>
            <w:tcW w:w="5507" w:type="dxa"/>
            <w:shd w:val="clear" w:color="auto" w:fill="FFFFFF"/>
            <w:tcMar>
              <w:top w:w="0" w:type="dxa"/>
              <w:left w:w="10" w:type="dxa"/>
              <w:bottom w:w="0" w:type="dxa"/>
              <w:right w:w="10" w:type="dxa"/>
            </w:tcMar>
          </w:tcPr>
          <w:p w14:paraId="18F61277" w14:textId="70962045" w:rsidR="00A30C28" w:rsidRPr="00C647F9" w:rsidRDefault="00A30C28" w:rsidP="00C647F9">
            <w:pPr>
              <w:pBdr>
                <w:top w:val="nil"/>
                <w:left w:val="nil"/>
                <w:bottom w:val="nil"/>
                <w:right w:val="nil"/>
                <w:between w:val="nil"/>
              </w:pBdr>
              <w:shd w:val="clear" w:color="auto" w:fill="FFFFFF"/>
              <w:spacing w:before="20" w:after="20" w:line="240" w:lineRule="auto"/>
              <w:ind w:left="113" w:right="113"/>
              <w:jc w:val="both"/>
              <w:rPr>
                <w:rFonts w:eastAsia="Times New Roman" w:cs="Times New Roman"/>
                <w:b/>
                <w:szCs w:val="28"/>
                <w:lang w:val="nl-NL"/>
              </w:rPr>
            </w:pPr>
            <w:r w:rsidRPr="00C647F9">
              <w:rPr>
                <w:rFonts w:eastAsia="Times New Roman" w:cs="Times New Roman"/>
                <w:b/>
                <w:szCs w:val="28"/>
                <w:lang w:val="nl-NL"/>
              </w:rPr>
              <w:t>Điều 1. Phạm vi điều chỉnh</w:t>
            </w:r>
          </w:p>
          <w:p w14:paraId="1DE29CC6" w14:textId="74236DFF" w:rsidR="00613577" w:rsidRPr="00C647F9" w:rsidRDefault="007E3139" w:rsidP="00C647F9">
            <w:pPr>
              <w:shd w:val="clear" w:color="auto" w:fill="FFFFFF"/>
              <w:spacing w:before="20" w:after="20" w:line="240" w:lineRule="auto"/>
              <w:ind w:left="113" w:right="113" w:firstLine="720"/>
              <w:jc w:val="both"/>
              <w:rPr>
                <w:rFonts w:eastAsia="Times New Roman" w:cs="Times New Roman"/>
                <w:szCs w:val="28"/>
              </w:rPr>
            </w:pPr>
            <w:bookmarkStart w:id="0" w:name="_Hlk234049903"/>
            <w:r w:rsidRPr="00C647F9">
              <w:rPr>
                <w:rFonts w:cs="Times New Roman"/>
                <w:szCs w:val="28"/>
              </w:rPr>
              <w:t>Quyết định này quy định việc phân cấp cho Sở Công Thương thực hiện một số nhiệm vụ quản lý nhà nước về phát triển nguồn điện mặt trời mái nhà tự sản xuất, tự tiêu thụ trên địa bàn tỉnh Ninh Bình theo quy định tại Nghị định số 58/2025/NĐ-CP ngày 03 tháng 3 năm 2025 và Nghị định số 243/2026/NĐ-CP ngày 26 tháng 6 năm 2026 của Chính phủ</w:t>
            </w:r>
            <w:bookmarkEnd w:id="0"/>
            <w:r w:rsidR="00A30C28" w:rsidRPr="00C647F9">
              <w:rPr>
                <w:rFonts w:eastAsia="Times New Roman" w:cs="Times New Roman"/>
                <w:szCs w:val="28"/>
              </w:rPr>
              <w:t xml:space="preserve">. </w:t>
            </w:r>
          </w:p>
        </w:tc>
        <w:tc>
          <w:tcPr>
            <w:tcW w:w="3437" w:type="dxa"/>
            <w:shd w:val="clear" w:color="auto" w:fill="FFFFFF"/>
            <w:tcMar>
              <w:top w:w="0" w:type="dxa"/>
              <w:left w:w="10" w:type="dxa"/>
              <w:bottom w:w="0" w:type="dxa"/>
              <w:right w:w="10" w:type="dxa"/>
            </w:tcMar>
          </w:tcPr>
          <w:p w14:paraId="43167E75" w14:textId="43A0C217" w:rsidR="00613577" w:rsidRPr="00C647F9" w:rsidRDefault="000D4CFB" w:rsidP="00C647F9">
            <w:pPr>
              <w:spacing w:before="20" w:after="20" w:line="240" w:lineRule="auto"/>
              <w:ind w:left="113" w:right="113"/>
              <w:jc w:val="both"/>
              <w:rPr>
                <w:rFonts w:cs="Times New Roman"/>
                <w:b/>
                <w:bCs/>
                <w:szCs w:val="28"/>
                <w:lang w:val="vi-VN"/>
              </w:rPr>
            </w:pPr>
            <w:r w:rsidRPr="00C647F9">
              <w:rPr>
                <w:rFonts w:cs="Times New Roman"/>
                <w:szCs w:val="28"/>
              </w:rPr>
              <w:t xml:space="preserve"> </w:t>
            </w:r>
            <w:r w:rsidR="001B2C43" w:rsidRPr="00C647F9">
              <w:rPr>
                <w:rFonts w:cs="Times New Roman"/>
                <w:szCs w:val="28"/>
              </w:rPr>
              <w:t xml:space="preserve">Quy định về phạm vi điều chỉnh </w:t>
            </w:r>
            <w:r w:rsidR="00BC5164" w:rsidRPr="00C647F9">
              <w:rPr>
                <w:rFonts w:cs="Times New Roman"/>
                <w:szCs w:val="28"/>
              </w:rPr>
              <w:t>của Quyết định</w:t>
            </w:r>
            <w:r w:rsidR="00F7640C" w:rsidRPr="00C647F9">
              <w:rPr>
                <w:rFonts w:cs="Times New Roman"/>
                <w:szCs w:val="28"/>
              </w:rPr>
              <w:t xml:space="preserve">. UBND tỉnh phân cấp cho Sở Công Thương thực hiện một số nhiệm vụ quản lý nhà nước về phát triển nguồn điện mặt trời mái nhà tự sản xuất, tự tiêu thụ trên địa bàn tỉnh Ninh Bình theo quy định tại Nghị định số 58/2025/NĐ-CP ngày 03 tháng 3 năm 2025 và Nghị định số 243/2026/NĐ-CP ngày 26 tháng 6 năm 2026 của Chính phủ </w:t>
            </w:r>
            <w:r w:rsidR="00F7640C" w:rsidRPr="00C647F9">
              <w:rPr>
                <w:rFonts w:cs="Times New Roman"/>
                <w:iCs/>
                <w:szCs w:val="28"/>
                <w:lang w:val="fr-FR"/>
              </w:rPr>
              <w:t xml:space="preserve">đảm bảo tính </w:t>
            </w:r>
            <w:r w:rsidR="00F7640C" w:rsidRPr="00C647F9">
              <w:rPr>
                <w:rFonts w:cs="Times New Roman"/>
                <w:iCs/>
                <w:szCs w:val="28"/>
                <w:lang w:val="fr-FR"/>
              </w:rPr>
              <w:lastRenderedPageBreak/>
              <w:t>khả thi, phù hợp điều kiện thực tiễn.</w:t>
            </w:r>
          </w:p>
        </w:tc>
      </w:tr>
      <w:tr w:rsidR="00C647F9" w:rsidRPr="00C647F9" w14:paraId="70C8A5E8" w14:textId="77777777" w:rsidTr="00E842F2">
        <w:trPr>
          <w:trHeight w:val="15"/>
          <w:jc w:val="center"/>
        </w:trPr>
        <w:tc>
          <w:tcPr>
            <w:tcW w:w="5757" w:type="dxa"/>
            <w:tcBorders>
              <w:bottom w:val="single" w:sz="4" w:space="0" w:color="auto"/>
            </w:tcBorders>
            <w:shd w:val="clear" w:color="auto" w:fill="FFFFFF"/>
          </w:tcPr>
          <w:p w14:paraId="4FC7498D" w14:textId="236E4D16" w:rsidR="002334C9" w:rsidRPr="00C647F9" w:rsidRDefault="00C60BF3" w:rsidP="00C647F9">
            <w:pPr>
              <w:shd w:val="clear" w:color="auto" w:fill="FFFFFF"/>
              <w:suppressAutoHyphens/>
              <w:spacing w:before="20" w:after="20" w:line="240" w:lineRule="auto"/>
              <w:ind w:left="113" w:right="113" w:firstLine="567"/>
              <w:jc w:val="both"/>
              <w:rPr>
                <w:rFonts w:eastAsia="Times New Roman" w:cs="Times New Roman"/>
                <w:i/>
                <w:iCs/>
                <w:szCs w:val="28"/>
              </w:rPr>
            </w:pPr>
            <w:r w:rsidRPr="00C647F9">
              <w:rPr>
                <w:rFonts w:cs="Times New Roman"/>
                <w:iCs/>
                <w:szCs w:val="28"/>
              </w:rPr>
              <w:lastRenderedPageBreak/>
              <w:t>Nghị định số 58/2025/NĐ-CP</w:t>
            </w:r>
            <w:r w:rsidRPr="00C647F9">
              <w:rPr>
                <w:rFonts w:cs="Times New Roman"/>
                <w:szCs w:val="28"/>
              </w:rPr>
              <w:t xml:space="preserve"> và Nghị định số 243/2026/NĐ-CP</w:t>
            </w:r>
          </w:p>
        </w:tc>
        <w:tc>
          <w:tcPr>
            <w:tcW w:w="5507" w:type="dxa"/>
            <w:tcBorders>
              <w:bottom w:val="single" w:sz="4" w:space="0" w:color="auto"/>
            </w:tcBorders>
            <w:shd w:val="clear" w:color="auto" w:fill="FFFFFF"/>
            <w:tcMar>
              <w:top w:w="0" w:type="dxa"/>
              <w:left w:w="10" w:type="dxa"/>
              <w:bottom w:w="0" w:type="dxa"/>
              <w:right w:w="10" w:type="dxa"/>
            </w:tcMar>
          </w:tcPr>
          <w:p w14:paraId="216960D2" w14:textId="77777777" w:rsidR="002334C9" w:rsidRPr="00C647F9" w:rsidRDefault="002334C9" w:rsidP="00C647F9">
            <w:pPr>
              <w:pBdr>
                <w:top w:val="nil"/>
                <w:left w:val="nil"/>
                <w:bottom w:val="nil"/>
                <w:right w:val="nil"/>
                <w:between w:val="nil"/>
              </w:pBdr>
              <w:shd w:val="clear" w:color="auto" w:fill="FFFFFF"/>
              <w:spacing w:before="20" w:after="20" w:line="240" w:lineRule="auto"/>
              <w:ind w:left="113" w:right="113"/>
              <w:jc w:val="both"/>
              <w:rPr>
                <w:rFonts w:eastAsia="Times New Roman" w:cs="Times New Roman"/>
                <w:b/>
                <w:bCs/>
                <w:szCs w:val="28"/>
              </w:rPr>
            </w:pPr>
            <w:r w:rsidRPr="00C647F9">
              <w:rPr>
                <w:rFonts w:eastAsia="Times New Roman" w:cs="Times New Roman"/>
                <w:b/>
                <w:szCs w:val="28"/>
                <w:lang w:val="nl-NL"/>
              </w:rPr>
              <w:t>Điều 2. Đ</w:t>
            </w:r>
            <w:r w:rsidRPr="00C647F9">
              <w:rPr>
                <w:rFonts w:eastAsia="Times New Roman" w:cs="Times New Roman"/>
                <w:b/>
                <w:bCs/>
                <w:szCs w:val="28"/>
              </w:rPr>
              <w:t>ối tượng áp dụng</w:t>
            </w:r>
          </w:p>
          <w:p w14:paraId="6D28689B" w14:textId="77777777" w:rsidR="00657577" w:rsidRPr="00C647F9" w:rsidRDefault="00657577" w:rsidP="00C647F9">
            <w:pPr>
              <w:spacing w:before="20" w:after="20" w:line="240" w:lineRule="auto"/>
              <w:ind w:firstLine="720"/>
              <w:jc w:val="both"/>
              <w:rPr>
                <w:rFonts w:cs="Times New Roman"/>
                <w:szCs w:val="28"/>
              </w:rPr>
            </w:pPr>
            <w:r w:rsidRPr="00C647F9">
              <w:rPr>
                <w:rFonts w:cs="Times New Roman"/>
                <w:szCs w:val="28"/>
              </w:rPr>
              <w:t xml:space="preserve">1. </w:t>
            </w:r>
            <w:r w:rsidRPr="00C647F9">
              <w:rPr>
                <w:rFonts w:eastAsia="Google Sans" w:cs="Times New Roman"/>
                <w:szCs w:val="28"/>
              </w:rPr>
              <w:t>Sở Công Thương tỉnh Ninh Bình</w:t>
            </w:r>
            <w:r w:rsidRPr="00C647F9">
              <w:rPr>
                <w:rFonts w:cs="Times New Roman"/>
                <w:szCs w:val="28"/>
              </w:rPr>
              <w:t>;</w:t>
            </w:r>
          </w:p>
          <w:p w14:paraId="42420416" w14:textId="77777777" w:rsidR="00657577" w:rsidRPr="00C647F9" w:rsidRDefault="00657577" w:rsidP="00C647F9">
            <w:pPr>
              <w:spacing w:before="20" w:after="20" w:line="240" w:lineRule="auto"/>
              <w:ind w:firstLine="720"/>
              <w:jc w:val="both"/>
              <w:rPr>
                <w:rFonts w:cs="Times New Roman"/>
                <w:szCs w:val="28"/>
              </w:rPr>
            </w:pPr>
            <w:r w:rsidRPr="00C647F9">
              <w:rPr>
                <w:rFonts w:cs="Times New Roman"/>
                <w:szCs w:val="28"/>
              </w:rPr>
              <w:t xml:space="preserve">2. </w:t>
            </w:r>
            <w:r w:rsidRPr="00C647F9">
              <w:rPr>
                <w:rFonts w:eastAsia="Google Sans" w:cs="Times New Roman"/>
                <w:szCs w:val="28"/>
              </w:rPr>
              <w:t>Các cơ quan, tổ chức, cá nhân có liên quan đến hoạt động đăng ký, phát triển điện mặt trời mái nhà tự sản xuất, tự tiêu thụ có đấu nối với hệ thống điện quốc gia trên địa bàn tỉnh Ninh Bình</w:t>
            </w:r>
            <w:r w:rsidRPr="00C647F9">
              <w:rPr>
                <w:rFonts w:cs="Times New Roman"/>
                <w:szCs w:val="28"/>
              </w:rPr>
              <w:t>;</w:t>
            </w:r>
          </w:p>
          <w:p w14:paraId="2B5D8AB4" w14:textId="52B88DA8" w:rsidR="00BC5164" w:rsidRPr="00C647F9" w:rsidRDefault="00657577" w:rsidP="00C647F9">
            <w:pPr>
              <w:spacing w:before="20" w:after="20" w:line="240" w:lineRule="auto"/>
              <w:ind w:firstLine="720"/>
              <w:jc w:val="both"/>
              <w:rPr>
                <w:rFonts w:eastAsia="Google Sans" w:cs="Times New Roman"/>
                <w:szCs w:val="28"/>
              </w:rPr>
            </w:pPr>
            <w:bookmarkStart w:id="1" w:name="_Hlk234014115"/>
            <w:r w:rsidRPr="00C647F9">
              <w:rPr>
                <w:rFonts w:eastAsia="Google Sans" w:cs="Times New Roman"/>
                <w:szCs w:val="28"/>
              </w:rPr>
              <w:t>3. Các sở, ban, ngành, cơ quan, đơn vị và các cá nhân, tổ chức khác có liên quan.</w:t>
            </w:r>
            <w:bookmarkEnd w:id="1"/>
          </w:p>
        </w:tc>
        <w:tc>
          <w:tcPr>
            <w:tcW w:w="3437" w:type="dxa"/>
            <w:tcBorders>
              <w:bottom w:val="single" w:sz="4" w:space="0" w:color="auto"/>
            </w:tcBorders>
            <w:shd w:val="clear" w:color="auto" w:fill="FFFFFF"/>
            <w:tcMar>
              <w:top w:w="0" w:type="dxa"/>
              <w:left w:w="10" w:type="dxa"/>
              <w:bottom w:w="0" w:type="dxa"/>
              <w:right w:w="10" w:type="dxa"/>
            </w:tcMar>
          </w:tcPr>
          <w:p w14:paraId="3E9EE51F" w14:textId="28FD8491" w:rsidR="002334C9" w:rsidRPr="00C647F9" w:rsidRDefault="00EE7C4B" w:rsidP="00C647F9">
            <w:pPr>
              <w:tabs>
                <w:tab w:val="left" w:pos="697"/>
              </w:tabs>
              <w:suppressAutoHyphens/>
              <w:spacing w:before="20" w:after="20" w:line="240" w:lineRule="auto"/>
              <w:ind w:left="113" w:right="113"/>
              <w:jc w:val="both"/>
              <w:rPr>
                <w:rFonts w:cs="Times New Roman"/>
                <w:b/>
                <w:bCs/>
                <w:szCs w:val="28"/>
              </w:rPr>
            </w:pPr>
            <w:r w:rsidRPr="00C647F9">
              <w:rPr>
                <w:rFonts w:cs="Times New Roman"/>
                <w:bCs/>
                <w:szCs w:val="28"/>
                <w:lang w:val="fr-FR"/>
              </w:rPr>
              <w:t>Dự thảo quy định lại ở cấp địa phương, bảo đảm tính đồng bộ và làm rõ phạm vi áp dụng trên địa bàn tỉnh Ninh Bình</w:t>
            </w:r>
          </w:p>
        </w:tc>
      </w:tr>
      <w:tr w:rsidR="00C647F9" w:rsidRPr="00C647F9" w14:paraId="6DAAEFE6" w14:textId="77777777" w:rsidTr="00E842F2">
        <w:trPr>
          <w:trHeight w:val="15"/>
          <w:jc w:val="center"/>
        </w:trPr>
        <w:tc>
          <w:tcPr>
            <w:tcW w:w="5757" w:type="dxa"/>
            <w:tcBorders>
              <w:bottom w:val="dotted" w:sz="4" w:space="0" w:color="auto"/>
            </w:tcBorders>
            <w:shd w:val="clear" w:color="auto" w:fill="FFFFFF"/>
          </w:tcPr>
          <w:p w14:paraId="51C23D58" w14:textId="3898F28B" w:rsidR="001A2A81" w:rsidRPr="00C647F9" w:rsidRDefault="001A2A81" w:rsidP="00C647F9">
            <w:pPr>
              <w:shd w:val="clear" w:color="auto" w:fill="FFFFFF"/>
              <w:suppressAutoHyphens/>
              <w:spacing w:before="20" w:after="20" w:line="240" w:lineRule="auto"/>
              <w:ind w:left="113" w:right="113" w:firstLine="567"/>
              <w:jc w:val="both"/>
              <w:rPr>
                <w:rFonts w:eastAsia="Times New Roman" w:cs="Times New Roman"/>
                <w:szCs w:val="28"/>
              </w:rPr>
            </w:pPr>
            <w:r w:rsidRPr="00C647F9">
              <w:rPr>
                <w:rFonts w:eastAsia="Times New Roman" w:cs="Times New Roman"/>
                <w:szCs w:val="28"/>
              </w:rPr>
              <w:t xml:space="preserve">- </w:t>
            </w:r>
            <w:r w:rsidR="0011343D" w:rsidRPr="00C647F9">
              <w:rPr>
                <w:rFonts w:eastAsia="Times New Roman" w:cs="Times New Roman"/>
                <w:b/>
                <w:bCs/>
                <w:szCs w:val="28"/>
              </w:rPr>
              <w:t>Theo khoản 1 Điều 13 Luật Tổ chức chính quyền địa phương số 72/2025/QH15</w:t>
            </w:r>
            <w:r w:rsidR="0011343D" w:rsidRPr="00C647F9">
              <w:rPr>
                <w:rFonts w:eastAsia="Times New Roman" w:cs="Times New Roman"/>
                <w:szCs w:val="28"/>
              </w:rPr>
              <w:t>, UBND tỉnh được quyền phân cấp cho cơ quan chuyên môn thực hiện liên tục, thường xuyên một hoặc một số nhiệm vụ, quyền hạn.</w:t>
            </w:r>
          </w:p>
          <w:p w14:paraId="563CF028" w14:textId="187C2656" w:rsidR="001A2A81" w:rsidRPr="00395C36" w:rsidRDefault="00395C36" w:rsidP="00C647F9">
            <w:pPr>
              <w:shd w:val="clear" w:color="auto" w:fill="FFFFFF"/>
              <w:suppressAutoHyphens/>
              <w:spacing w:before="20" w:after="20" w:line="240" w:lineRule="auto"/>
              <w:ind w:left="113" w:right="113" w:firstLine="567"/>
              <w:jc w:val="both"/>
              <w:rPr>
                <w:rFonts w:cs="Times New Roman"/>
                <w:szCs w:val="28"/>
              </w:rPr>
            </w:pPr>
            <w:r w:rsidRPr="00395C36">
              <w:rPr>
                <w:rFonts w:cs="Times New Roman"/>
                <w:b/>
                <w:bCs/>
                <w:szCs w:val="28"/>
              </w:rPr>
              <w:t>- Theo khoản 1 Điều 34 Nghị định số 58/2025/NĐ-CP</w:t>
            </w:r>
            <w:r w:rsidRPr="00395C36">
              <w:rPr>
                <w:rFonts w:cs="Times New Roman"/>
                <w:szCs w:val="28"/>
              </w:rPr>
              <w:t xml:space="preserve"> (được sửa đổi, bổ sung bởi khoản 21 Điều 2 Nghị định số 243/2026/NĐ-CP) quy định trách nhiệm của Ủy ban nhân dân cấp tỉnh được phân cấp cho cơ quan chuyên môn thực hiện các quy định tại Nghị định này.</w:t>
            </w:r>
          </w:p>
        </w:tc>
        <w:tc>
          <w:tcPr>
            <w:tcW w:w="5507" w:type="dxa"/>
            <w:tcBorders>
              <w:bottom w:val="dotted" w:sz="4" w:space="0" w:color="auto"/>
            </w:tcBorders>
            <w:shd w:val="clear" w:color="auto" w:fill="FFFFFF"/>
            <w:tcMar>
              <w:top w:w="0" w:type="dxa"/>
              <w:left w:w="10" w:type="dxa"/>
              <w:bottom w:w="0" w:type="dxa"/>
              <w:right w:w="10" w:type="dxa"/>
            </w:tcMar>
          </w:tcPr>
          <w:p w14:paraId="192FA152" w14:textId="77777777" w:rsidR="001A2A81" w:rsidRPr="00C647F9" w:rsidRDefault="001A2A81" w:rsidP="00C647F9">
            <w:pPr>
              <w:shd w:val="clear" w:color="auto" w:fill="FFFFFF"/>
              <w:suppressAutoHyphens/>
              <w:spacing w:before="20" w:after="20" w:line="240" w:lineRule="auto"/>
              <w:ind w:left="113" w:right="113" w:firstLine="567"/>
              <w:jc w:val="both"/>
              <w:rPr>
                <w:rFonts w:eastAsia="Times New Roman" w:cs="Times New Roman"/>
                <w:b/>
                <w:bCs/>
                <w:szCs w:val="28"/>
              </w:rPr>
            </w:pPr>
            <w:r w:rsidRPr="00C647F9">
              <w:rPr>
                <w:rFonts w:eastAsia="Times New Roman" w:cs="Times New Roman"/>
                <w:b/>
                <w:bCs/>
                <w:szCs w:val="28"/>
              </w:rPr>
              <w:t xml:space="preserve">Điều 3. Nội dung phân cấp </w:t>
            </w:r>
          </w:p>
          <w:p w14:paraId="7AD60E49" w14:textId="3A689B5C" w:rsidR="001A2A81" w:rsidRPr="00C647F9" w:rsidRDefault="001A2A81" w:rsidP="00C647F9">
            <w:pPr>
              <w:pBdr>
                <w:top w:val="nil"/>
                <w:left w:val="nil"/>
                <w:bottom w:val="nil"/>
                <w:right w:val="nil"/>
                <w:between w:val="nil"/>
              </w:pBdr>
              <w:spacing w:before="20" w:after="20" w:line="240" w:lineRule="auto"/>
              <w:ind w:firstLine="600"/>
              <w:jc w:val="both"/>
              <w:rPr>
                <w:rFonts w:cs="Times New Roman"/>
                <w:szCs w:val="28"/>
              </w:rPr>
            </w:pPr>
            <w:r w:rsidRPr="00C647F9">
              <w:rPr>
                <w:rFonts w:cs="Times New Roman"/>
                <w:szCs w:val="28"/>
              </w:rPr>
              <w:t>Ủy ban nhân dân tỉnh phân cấp cho Sở Công Thương thực hiện các nhiệm vụ quản lý nhà nước về phát triển nguồn điện mặt trời mái nhà tự sản xuất, tự tiêu thụ trên địa bàn tỉnh Ninh Bình, cụ thể như sau:</w:t>
            </w:r>
          </w:p>
        </w:tc>
        <w:tc>
          <w:tcPr>
            <w:tcW w:w="3437" w:type="dxa"/>
            <w:tcBorders>
              <w:bottom w:val="dotted" w:sz="4" w:space="0" w:color="auto"/>
            </w:tcBorders>
            <w:shd w:val="clear" w:color="auto" w:fill="FFFFFF"/>
            <w:tcMar>
              <w:top w:w="0" w:type="dxa"/>
              <w:left w:w="10" w:type="dxa"/>
              <w:bottom w:w="0" w:type="dxa"/>
              <w:right w:w="10" w:type="dxa"/>
            </w:tcMar>
          </w:tcPr>
          <w:p w14:paraId="00EF0BF9" w14:textId="13985585" w:rsidR="001A2A81" w:rsidRPr="00C647F9" w:rsidRDefault="00DA21D4" w:rsidP="00C647F9">
            <w:pPr>
              <w:tabs>
                <w:tab w:val="left" w:pos="697"/>
              </w:tabs>
              <w:suppressAutoHyphens/>
              <w:spacing w:before="20" w:after="20" w:line="240" w:lineRule="auto"/>
              <w:ind w:left="113" w:right="113"/>
              <w:jc w:val="both"/>
              <w:rPr>
                <w:rFonts w:cs="Times New Roman"/>
                <w:bCs/>
                <w:szCs w:val="28"/>
                <w:lang w:val="fr-FR"/>
              </w:rPr>
            </w:pPr>
            <w:r w:rsidRPr="00C647F9">
              <w:rPr>
                <w:rFonts w:cs="Times New Roman"/>
                <w:szCs w:val="28"/>
                <w:lang w:val="nl-NL"/>
              </w:rPr>
              <w:t>Ủy ban nhân dân tỉnh có đầy đủ thẩm quyền ban hành Quyết định phân cấp thực hiện một số nhiệm vụ quản lý nhà nước về phát triển điện mặt trời mái nhà tự sản xuất, tự tiêu thụ trên địa bàn tỉnh Ninh Bình đ</w:t>
            </w:r>
            <w:r w:rsidRPr="00C647F9">
              <w:rPr>
                <w:rFonts w:cs="Times New Roman"/>
                <w:szCs w:val="28"/>
              </w:rPr>
              <w:t xml:space="preserve">ể đảm bảo các nhiệm vụ được triển khai chủ động, thường xuyên, liên tục, thống nhất, </w:t>
            </w:r>
            <w:r w:rsidRPr="00C647F9">
              <w:rPr>
                <w:rFonts w:cs="Times New Roman"/>
                <w:iCs/>
                <w:szCs w:val="28"/>
                <w:lang w:val="fr-FR"/>
              </w:rPr>
              <w:t>đảm bảo tính khả thi, phù hợp điều kiện thực tiễn.</w:t>
            </w:r>
          </w:p>
        </w:tc>
      </w:tr>
      <w:tr w:rsidR="00C647F9" w:rsidRPr="00C647F9" w14:paraId="5D73E3F3" w14:textId="77777777" w:rsidTr="00E842F2">
        <w:trPr>
          <w:trHeight w:val="1904"/>
          <w:jc w:val="center"/>
        </w:trPr>
        <w:tc>
          <w:tcPr>
            <w:tcW w:w="5757" w:type="dxa"/>
            <w:tcBorders>
              <w:top w:val="dotted" w:sz="4" w:space="0" w:color="auto"/>
              <w:bottom w:val="dotted" w:sz="4" w:space="0" w:color="auto"/>
            </w:tcBorders>
            <w:shd w:val="clear" w:color="auto" w:fill="FFFFFF"/>
          </w:tcPr>
          <w:p w14:paraId="1DE80368" w14:textId="259C1EC5" w:rsidR="003313C1" w:rsidRPr="00C647F9" w:rsidRDefault="003313C1" w:rsidP="00C647F9">
            <w:pPr>
              <w:shd w:val="clear" w:color="auto" w:fill="FFFFFF"/>
              <w:suppressAutoHyphens/>
              <w:spacing w:before="20" w:after="20" w:line="240" w:lineRule="auto"/>
              <w:ind w:left="113" w:right="113" w:firstLine="567"/>
              <w:jc w:val="both"/>
              <w:rPr>
                <w:rFonts w:eastAsia="Times New Roman" w:cs="Times New Roman"/>
                <w:i/>
                <w:iCs/>
                <w:szCs w:val="28"/>
              </w:rPr>
            </w:pPr>
            <w:r w:rsidRPr="00C647F9">
              <w:rPr>
                <w:rFonts w:eastAsia="Times New Roman" w:cs="Times New Roman"/>
                <w:b/>
                <w:bCs/>
                <w:i/>
                <w:iCs/>
                <w:szCs w:val="28"/>
              </w:rPr>
              <w:lastRenderedPageBreak/>
              <w:t>Theo Điều 15 Nghị định số 58/2025/NĐ-CP</w:t>
            </w:r>
            <w:r w:rsidRPr="00C647F9">
              <w:rPr>
                <w:rFonts w:eastAsia="Times New Roman" w:cs="Times New Roman"/>
                <w:i/>
                <w:iCs/>
                <w:szCs w:val="28"/>
              </w:rPr>
              <w:t xml:space="preserve"> (được sửa đổi bởi khoản 9 Điều 2 Nghị định số 243/2026/NĐ-CP) quy định về việc tiếp nhận, xử lý Thông báo phát triển nguồn điện mặt trời mái nhà tự sản xuất, tự tiêu thụ đấu nối với hệ thống điện quốc gia tại cấp điện áp từ trung áp trở lên và không đăng ký bán sản lượng điện dư gửi đến Ủy ban nhân dân cấp tỉnh.</w:t>
            </w:r>
          </w:p>
        </w:tc>
        <w:tc>
          <w:tcPr>
            <w:tcW w:w="5507" w:type="dxa"/>
            <w:tcBorders>
              <w:top w:val="dotted" w:sz="4" w:space="0" w:color="auto"/>
              <w:bottom w:val="dotted" w:sz="4" w:space="0" w:color="auto"/>
            </w:tcBorders>
            <w:shd w:val="clear" w:color="auto" w:fill="FFFFFF"/>
            <w:tcMar>
              <w:top w:w="0" w:type="dxa"/>
              <w:left w:w="10" w:type="dxa"/>
              <w:bottom w:w="0" w:type="dxa"/>
              <w:right w:w="10" w:type="dxa"/>
            </w:tcMar>
          </w:tcPr>
          <w:p w14:paraId="68D76FD7" w14:textId="58FD0A12" w:rsidR="00037397" w:rsidRPr="00C647F9" w:rsidRDefault="00657577" w:rsidP="00C647F9">
            <w:pPr>
              <w:widowControl w:val="0"/>
              <w:pBdr>
                <w:top w:val="nil"/>
                <w:left w:val="nil"/>
                <w:bottom w:val="nil"/>
                <w:right w:val="nil"/>
                <w:between w:val="nil"/>
              </w:pBdr>
              <w:spacing w:before="20" w:after="20" w:line="240" w:lineRule="auto"/>
              <w:ind w:firstLine="600"/>
              <w:jc w:val="both"/>
              <w:rPr>
                <w:rFonts w:cs="Times New Roman"/>
                <w:szCs w:val="28"/>
              </w:rPr>
            </w:pPr>
            <w:r w:rsidRPr="00C647F9">
              <w:rPr>
                <w:rFonts w:cs="Times New Roman"/>
                <w:szCs w:val="28"/>
              </w:rPr>
              <w:t xml:space="preserve">1. </w:t>
            </w:r>
            <w:bookmarkStart w:id="2" w:name="_Hlk234050266"/>
            <w:r w:rsidRPr="00C647F9">
              <w:rPr>
                <w:rFonts w:cs="Times New Roman"/>
                <w:szCs w:val="28"/>
              </w:rPr>
              <w:t>Tiếp nhận, xử lý Thông báo phát triển nguồn điện mặt trời mái nhà tự sản xuất, tự tiêu thụ đấu nối với hệ thống điện quốc gia tại cấp điện áp từ trung áp trở lên và không đăng ký bán sản lượng điện dư</w:t>
            </w:r>
            <w:bookmarkEnd w:id="2"/>
            <w:r w:rsidRPr="00C647F9">
              <w:rPr>
                <w:rFonts w:cs="Times New Roman"/>
                <w:szCs w:val="28"/>
              </w:rPr>
              <w:t>.</w:t>
            </w:r>
          </w:p>
        </w:tc>
        <w:tc>
          <w:tcPr>
            <w:tcW w:w="3437" w:type="dxa"/>
            <w:tcBorders>
              <w:top w:val="dotted" w:sz="4" w:space="0" w:color="auto"/>
              <w:bottom w:val="dotted" w:sz="4" w:space="0" w:color="auto"/>
            </w:tcBorders>
            <w:shd w:val="clear" w:color="auto" w:fill="FFFFFF"/>
            <w:tcMar>
              <w:top w:w="0" w:type="dxa"/>
              <w:left w:w="10" w:type="dxa"/>
              <w:bottom w:w="0" w:type="dxa"/>
              <w:right w:w="10" w:type="dxa"/>
            </w:tcMar>
          </w:tcPr>
          <w:p w14:paraId="2D0EE470" w14:textId="3806EB7B" w:rsidR="00657577" w:rsidRPr="00C647F9" w:rsidRDefault="00037397" w:rsidP="00C647F9">
            <w:pPr>
              <w:shd w:val="clear" w:color="auto" w:fill="FFFFFF"/>
              <w:suppressAutoHyphens/>
              <w:spacing w:before="20" w:after="20" w:line="240" w:lineRule="auto"/>
              <w:ind w:left="113" w:right="113" w:firstLine="15"/>
              <w:jc w:val="both"/>
              <w:rPr>
                <w:rFonts w:cs="Times New Roman"/>
                <w:szCs w:val="28"/>
              </w:rPr>
            </w:pPr>
            <w:r w:rsidRPr="00C647F9">
              <w:rPr>
                <w:rFonts w:eastAsia="Times New Roman" w:cs="Times New Roman"/>
                <w:szCs w:val="28"/>
              </w:rPr>
              <w:t xml:space="preserve">- </w:t>
            </w:r>
            <w:r w:rsidR="004D6FDE" w:rsidRPr="00C647F9">
              <w:rPr>
                <w:rFonts w:eastAsia="Times New Roman" w:cs="Times New Roman"/>
                <w:szCs w:val="28"/>
              </w:rPr>
              <w:t>UBND tỉnh p</w:t>
            </w:r>
            <w:r w:rsidRPr="00C647F9">
              <w:rPr>
                <w:rFonts w:eastAsia="Times New Roman" w:cs="Times New Roman"/>
                <w:szCs w:val="28"/>
              </w:rPr>
              <w:t xml:space="preserve">hân </w:t>
            </w:r>
            <w:r w:rsidR="00447741" w:rsidRPr="00C647F9">
              <w:rPr>
                <w:rFonts w:eastAsia="Times New Roman" w:cs="Times New Roman"/>
                <w:szCs w:val="28"/>
              </w:rPr>
              <w:t>cấp</w:t>
            </w:r>
            <w:r w:rsidR="004D6FDE" w:rsidRPr="00C647F9">
              <w:rPr>
                <w:rFonts w:eastAsia="Times New Roman" w:cs="Times New Roman"/>
                <w:szCs w:val="28"/>
              </w:rPr>
              <w:t xml:space="preserve"> cho Sở Công Thương</w:t>
            </w:r>
            <w:r w:rsidR="00447741" w:rsidRPr="00C647F9">
              <w:rPr>
                <w:rFonts w:eastAsia="Times New Roman" w:cs="Times New Roman"/>
                <w:szCs w:val="28"/>
              </w:rPr>
              <w:t xml:space="preserve"> </w:t>
            </w:r>
            <w:r w:rsidR="00C63488" w:rsidRPr="00C647F9">
              <w:rPr>
                <w:rFonts w:eastAsia="Times New Roman" w:cs="Times New Roman"/>
                <w:szCs w:val="28"/>
              </w:rPr>
              <w:t>t</w:t>
            </w:r>
            <w:r w:rsidR="00447741" w:rsidRPr="00C647F9">
              <w:rPr>
                <w:rFonts w:eastAsia="Times New Roman" w:cs="Times New Roman"/>
                <w:szCs w:val="28"/>
              </w:rPr>
              <w:t>hẩm quyền tiếp nhận</w:t>
            </w:r>
            <w:r w:rsidR="00862A26" w:rsidRPr="00C647F9">
              <w:rPr>
                <w:rFonts w:eastAsia="Times New Roman" w:cs="Times New Roman"/>
                <w:szCs w:val="28"/>
              </w:rPr>
              <w:t>, xử lý</w:t>
            </w:r>
            <w:r w:rsidR="00447741" w:rsidRPr="00C647F9">
              <w:rPr>
                <w:rFonts w:eastAsia="Times New Roman" w:cs="Times New Roman"/>
                <w:szCs w:val="28"/>
              </w:rPr>
              <w:t xml:space="preserve"> </w:t>
            </w:r>
            <w:r w:rsidR="002131DC" w:rsidRPr="00C647F9">
              <w:rPr>
                <w:rFonts w:eastAsia="Times New Roman" w:cs="Times New Roman"/>
                <w:szCs w:val="28"/>
              </w:rPr>
              <w:t>T</w:t>
            </w:r>
            <w:r w:rsidR="00447741" w:rsidRPr="00C647F9">
              <w:rPr>
                <w:rFonts w:eastAsia="Times New Roman" w:cs="Times New Roman"/>
                <w:szCs w:val="28"/>
              </w:rPr>
              <w:t>hông báo phát triển nguồn điện mặt trời mái nhà tự sản xuất, tự tiêu thụ đấu nối lưới điện quốc gia tại cấp điện áp từ trung áp trở lên và không đăng ký bán sản lượng điện dư</w:t>
            </w:r>
            <w:r w:rsidR="00EE7C4B" w:rsidRPr="00C647F9">
              <w:rPr>
                <w:rFonts w:eastAsia="Times New Roman" w:cs="Times New Roman"/>
                <w:szCs w:val="28"/>
              </w:rPr>
              <w:t xml:space="preserve"> </w:t>
            </w:r>
            <w:r w:rsidR="006C718D" w:rsidRPr="00C647F9">
              <w:rPr>
                <w:rFonts w:cs="Times New Roman"/>
                <w:szCs w:val="28"/>
              </w:rPr>
              <w:t>địa bàn tỉnh Ninh Bình</w:t>
            </w:r>
            <w:r w:rsidR="004656B0" w:rsidRPr="00C647F9">
              <w:rPr>
                <w:rFonts w:cs="Times New Roman"/>
                <w:szCs w:val="28"/>
              </w:rPr>
              <w:t xml:space="preserve"> (bảo đảm phù hợp với quy định tại Điều 15 Nghị định số 58/2025/NĐ-CP được sửa đổi bởi khoản 9 Điều 2 Nghị định số 243/2026/NĐ-CP)</w:t>
            </w:r>
            <w:r w:rsidR="006C718D" w:rsidRPr="00C647F9">
              <w:rPr>
                <w:rFonts w:cs="Times New Roman"/>
                <w:szCs w:val="28"/>
              </w:rPr>
              <w:t>.</w:t>
            </w:r>
          </w:p>
          <w:p w14:paraId="2BEA7AC0" w14:textId="120B43BD" w:rsidR="00037397" w:rsidRPr="00C647F9" w:rsidRDefault="003313C1" w:rsidP="00C647F9">
            <w:pPr>
              <w:shd w:val="clear" w:color="auto" w:fill="FFFFFF"/>
              <w:suppressAutoHyphens/>
              <w:spacing w:before="20" w:after="20" w:line="240" w:lineRule="auto"/>
              <w:ind w:left="113" w:right="113" w:firstLine="15"/>
              <w:jc w:val="both"/>
              <w:rPr>
                <w:rFonts w:eastAsia="Times New Roman" w:cs="Times New Roman"/>
                <w:szCs w:val="28"/>
              </w:rPr>
            </w:pPr>
            <w:r w:rsidRPr="00C647F9">
              <w:rPr>
                <w:rFonts w:eastAsia="Times New Roman" w:cs="Times New Roman"/>
                <w:szCs w:val="28"/>
              </w:rPr>
              <w:t xml:space="preserve">- Việc nộp, tiếp nhận và xử lý Thông báo được thực hiện trực tuyến qua Hệ thống thông tin giải quyết thủ tục hành chính, Cổng Dịch vụ công quốc gia hoặc Ứng </w:t>
            </w:r>
            <w:r w:rsidR="00395C36">
              <w:rPr>
                <w:rFonts w:eastAsia="Times New Roman" w:cs="Times New Roman"/>
                <w:szCs w:val="28"/>
              </w:rPr>
              <w:t xml:space="preserve">dụng </w:t>
            </w:r>
            <w:r w:rsidRPr="00C647F9">
              <w:rPr>
                <w:rFonts w:eastAsia="Times New Roman" w:cs="Times New Roman"/>
                <w:szCs w:val="28"/>
              </w:rPr>
              <w:t xml:space="preserve">định danh quốc </w:t>
            </w:r>
            <w:r w:rsidRPr="00C647F9">
              <w:rPr>
                <w:rFonts w:eastAsia="Times New Roman" w:cs="Times New Roman"/>
                <w:szCs w:val="28"/>
              </w:rPr>
              <w:lastRenderedPageBreak/>
              <w:t>gia; bảo đảm việc ứng dụng công nghệ thông tin, thúc đẩy đổi mới sáng tạo và chuyển đổi số trong quản lý năng lượng theo đúng tinh thần chỉ đạo tại Nghị định số 187/2025/NĐ-CP.</w:t>
            </w:r>
          </w:p>
        </w:tc>
      </w:tr>
      <w:tr w:rsidR="00C647F9" w:rsidRPr="00C647F9" w14:paraId="19F55D9F" w14:textId="77777777" w:rsidTr="00E842F2">
        <w:trPr>
          <w:trHeight w:val="299"/>
          <w:jc w:val="center"/>
        </w:trPr>
        <w:tc>
          <w:tcPr>
            <w:tcW w:w="5757" w:type="dxa"/>
            <w:tcBorders>
              <w:top w:val="dotted" w:sz="4" w:space="0" w:color="auto"/>
              <w:bottom w:val="dotted" w:sz="4" w:space="0" w:color="auto"/>
            </w:tcBorders>
            <w:shd w:val="clear" w:color="auto" w:fill="FFFFFF"/>
          </w:tcPr>
          <w:p w14:paraId="2F1AF6AC" w14:textId="20C15FB9" w:rsidR="0011343D" w:rsidRPr="0011343D" w:rsidRDefault="00395C36" w:rsidP="00C647F9">
            <w:pPr>
              <w:shd w:val="clear" w:color="auto" w:fill="FFFFFF"/>
              <w:suppressAutoHyphens/>
              <w:spacing w:before="20" w:after="20" w:line="240" w:lineRule="auto"/>
              <w:ind w:right="113"/>
              <w:jc w:val="both"/>
              <w:rPr>
                <w:rFonts w:eastAsia="Times New Roman" w:cs="Times New Roman"/>
                <w:i/>
                <w:iCs/>
                <w:szCs w:val="28"/>
              </w:rPr>
            </w:pPr>
            <w:r>
              <w:rPr>
                <w:rFonts w:eastAsia="Times New Roman" w:cs="Times New Roman"/>
                <w:b/>
                <w:bCs/>
                <w:i/>
                <w:iCs/>
                <w:szCs w:val="28"/>
              </w:rPr>
              <w:lastRenderedPageBreak/>
              <w:t>- T</w:t>
            </w:r>
            <w:r w:rsidR="0011343D" w:rsidRPr="0011343D">
              <w:rPr>
                <w:rFonts w:eastAsia="Times New Roman" w:cs="Times New Roman"/>
                <w:b/>
                <w:bCs/>
                <w:i/>
                <w:iCs/>
                <w:szCs w:val="28"/>
              </w:rPr>
              <w:t>heo khoản 1 và khoản 3 Điều 16 Nghị định số 58/2025/NĐ-CP</w:t>
            </w:r>
            <w:r w:rsidR="0011343D" w:rsidRPr="0011343D">
              <w:rPr>
                <w:rFonts w:eastAsia="Times New Roman" w:cs="Times New Roman"/>
                <w:i/>
                <w:iCs/>
                <w:szCs w:val="28"/>
              </w:rPr>
              <w:t xml:space="preserve"> (được sửa đổi bởi khoản 10 Điều 2 Nghị định số 243/2026/NĐ-CP), UBND tỉnh là cơ quan có thẩm quyền cấp Giấy chứng nhận đăng ký phát triển cho các đối tượng quy định.</w:t>
            </w:r>
          </w:p>
          <w:p w14:paraId="3876025F" w14:textId="77777777" w:rsidR="0011343D" w:rsidRPr="0011343D" w:rsidRDefault="0011343D" w:rsidP="00C647F9">
            <w:pPr>
              <w:shd w:val="clear" w:color="auto" w:fill="FFFFFF"/>
              <w:suppressAutoHyphens/>
              <w:spacing w:before="20" w:after="20" w:line="240" w:lineRule="auto"/>
              <w:ind w:right="113"/>
              <w:jc w:val="both"/>
              <w:rPr>
                <w:rFonts w:eastAsia="Times New Roman" w:cs="Times New Roman"/>
                <w:i/>
                <w:iCs/>
                <w:szCs w:val="28"/>
              </w:rPr>
            </w:pPr>
            <w:r w:rsidRPr="0011343D">
              <w:rPr>
                <w:rFonts w:eastAsia="Times New Roman" w:cs="Times New Roman"/>
                <w:i/>
                <w:iCs/>
                <w:szCs w:val="28"/>
              </w:rPr>
              <w:br/>
            </w:r>
            <w:r w:rsidRPr="0011343D">
              <w:rPr>
                <w:rFonts w:eastAsia="Times New Roman" w:cs="Times New Roman"/>
                <w:i/>
                <w:iCs/>
                <w:szCs w:val="28"/>
              </w:rPr>
              <w:br/>
            </w:r>
          </w:p>
          <w:p w14:paraId="3D7D5A73" w14:textId="66904271" w:rsidR="004D6FDE" w:rsidRPr="00C647F9" w:rsidRDefault="00395C36" w:rsidP="00C647F9">
            <w:pPr>
              <w:shd w:val="clear" w:color="auto" w:fill="FFFFFF"/>
              <w:suppressAutoHyphens/>
              <w:spacing w:before="20" w:after="20" w:line="240" w:lineRule="auto"/>
              <w:ind w:right="113"/>
              <w:jc w:val="both"/>
              <w:rPr>
                <w:rFonts w:eastAsia="Times New Roman" w:cs="Times New Roman"/>
                <w:i/>
                <w:iCs/>
                <w:szCs w:val="28"/>
              </w:rPr>
            </w:pPr>
            <w:r>
              <w:rPr>
                <w:rFonts w:eastAsia="Times New Roman" w:cs="Times New Roman"/>
                <w:b/>
                <w:bCs/>
                <w:i/>
                <w:iCs/>
                <w:szCs w:val="28"/>
              </w:rPr>
              <w:t xml:space="preserve">- </w:t>
            </w:r>
            <w:r w:rsidR="0011343D" w:rsidRPr="0011343D">
              <w:rPr>
                <w:rFonts w:eastAsia="Times New Roman" w:cs="Times New Roman"/>
                <w:b/>
                <w:bCs/>
                <w:i/>
                <w:iCs/>
                <w:szCs w:val="28"/>
              </w:rPr>
              <w:t>Theo khoản 1 và khoản 2 Điều 19 Nghị định số 58/2025/NĐ-CP</w:t>
            </w:r>
            <w:r w:rsidR="0011343D" w:rsidRPr="0011343D">
              <w:rPr>
                <w:rFonts w:eastAsia="Times New Roman" w:cs="Times New Roman"/>
                <w:i/>
                <w:iCs/>
                <w:szCs w:val="28"/>
              </w:rPr>
              <w:t>, Giấy chứng nhận đăng ký phát triển được điều chỉnh, bổ sung khi có thay đổi thông tin liên quan.</w:t>
            </w:r>
          </w:p>
        </w:tc>
        <w:tc>
          <w:tcPr>
            <w:tcW w:w="5507" w:type="dxa"/>
            <w:tcBorders>
              <w:top w:val="dotted" w:sz="4" w:space="0" w:color="auto"/>
              <w:bottom w:val="dotted" w:sz="4" w:space="0" w:color="auto"/>
            </w:tcBorders>
            <w:shd w:val="clear" w:color="auto" w:fill="FFFFFF"/>
            <w:tcMar>
              <w:top w:w="0" w:type="dxa"/>
              <w:left w:w="10" w:type="dxa"/>
              <w:bottom w:w="0" w:type="dxa"/>
              <w:right w:w="10" w:type="dxa"/>
            </w:tcMar>
          </w:tcPr>
          <w:p w14:paraId="0D03CD50" w14:textId="6D4BF13A" w:rsidR="002D0F71" w:rsidRPr="00C647F9" w:rsidRDefault="0079164D" w:rsidP="00C647F9">
            <w:pPr>
              <w:shd w:val="clear" w:color="auto" w:fill="FFFFFF"/>
              <w:suppressAutoHyphens/>
              <w:spacing w:before="20" w:after="20" w:line="240" w:lineRule="auto"/>
              <w:ind w:left="113" w:right="113" w:firstLine="567"/>
              <w:jc w:val="both"/>
              <w:rPr>
                <w:rFonts w:eastAsia="Times New Roman" w:cs="Times New Roman"/>
                <w:b/>
                <w:bCs/>
                <w:szCs w:val="28"/>
              </w:rPr>
            </w:pPr>
            <w:r w:rsidRPr="00C647F9">
              <w:rPr>
                <w:rFonts w:cs="Times New Roman"/>
                <w:szCs w:val="28"/>
              </w:rPr>
              <w:t xml:space="preserve">2. </w:t>
            </w:r>
            <w:bookmarkStart w:id="3" w:name="_Hlk234050279"/>
            <w:r w:rsidRPr="00C647F9">
              <w:rPr>
                <w:rFonts w:cs="Times New Roman"/>
                <w:szCs w:val="28"/>
              </w:rPr>
              <w:t>Cấp</w:t>
            </w:r>
            <w:r w:rsidR="002D0F71" w:rsidRPr="00C647F9">
              <w:rPr>
                <w:rFonts w:cs="Times New Roman"/>
                <w:szCs w:val="28"/>
              </w:rPr>
              <w:t xml:space="preserve"> mới; cấp</w:t>
            </w:r>
            <w:r w:rsidRPr="00C647F9">
              <w:rPr>
                <w:rFonts w:cs="Times New Roman"/>
                <w:szCs w:val="28"/>
              </w:rPr>
              <w:t xml:space="preserve"> điều chỉnh, bổ sung Giấy chứng nhận đăng ký phát triển nguồn điện mặt trời mái nhà tự sản xuất, tự tiêu thụ</w:t>
            </w:r>
            <w:bookmarkEnd w:id="3"/>
            <w:r w:rsidR="00F1174E" w:rsidRPr="00C647F9">
              <w:rPr>
                <w:rFonts w:cs="Times New Roman"/>
                <w:szCs w:val="28"/>
              </w:rPr>
              <w:t>.</w:t>
            </w:r>
          </w:p>
        </w:tc>
        <w:tc>
          <w:tcPr>
            <w:tcW w:w="3437" w:type="dxa"/>
            <w:tcBorders>
              <w:top w:val="dotted" w:sz="4" w:space="0" w:color="auto"/>
              <w:bottom w:val="dotted" w:sz="4" w:space="0" w:color="auto"/>
            </w:tcBorders>
            <w:shd w:val="clear" w:color="auto" w:fill="FFFFFF"/>
            <w:tcMar>
              <w:top w:w="0" w:type="dxa"/>
              <w:left w:w="10" w:type="dxa"/>
              <w:bottom w:w="0" w:type="dxa"/>
              <w:right w:w="10" w:type="dxa"/>
            </w:tcMar>
          </w:tcPr>
          <w:p w14:paraId="5DEE5850" w14:textId="102BF535" w:rsidR="00BE590B" w:rsidRPr="00C647F9" w:rsidRDefault="001470F5" w:rsidP="00C647F9">
            <w:pPr>
              <w:tabs>
                <w:tab w:val="left" w:pos="697"/>
              </w:tabs>
              <w:suppressAutoHyphens/>
              <w:spacing w:before="20" w:after="20" w:line="240" w:lineRule="auto"/>
              <w:ind w:left="113" w:right="113"/>
              <w:jc w:val="both"/>
              <w:rPr>
                <w:rFonts w:cs="Times New Roman"/>
                <w:szCs w:val="28"/>
              </w:rPr>
            </w:pPr>
            <w:r w:rsidRPr="00C647F9">
              <w:rPr>
                <w:rFonts w:eastAsia="Times New Roman" w:cs="Times New Roman"/>
                <w:b/>
                <w:bCs/>
                <w:szCs w:val="28"/>
              </w:rPr>
              <w:t>-</w:t>
            </w:r>
            <w:r w:rsidRPr="00C647F9">
              <w:rPr>
                <w:rFonts w:eastAsia="Times New Roman" w:cs="Times New Roman"/>
                <w:szCs w:val="28"/>
              </w:rPr>
              <w:t xml:space="preserve"> </w:t>
            </w:r>
            <w:r w:rsidR="004656B0" w:rsidRPr="00C647F9">
              <w:rPr>
                <w:rFonts w:eastAsia="Times New Roman" w:cs="Times New Roman"/>
                <w:szCs w:val="28"/>
              </w:rPr>
              <w:t>UBND tỉnh phân cấp cho Sở Công Thương thẩm quyền Cấp mới; cấp điều chỉnh, bổ sung Giấy chứng nhận đăng ký phát triển nguồn điện mặt trời mái nhà tự sản xuất, tự tiêu thụ cho các đối tượng quy định đăng ký phát triển trên địa bàn tỉnh Ninh Bình.</w:t>
            </w:r>
          </w:p>
          <w:p w14:paraId="65E8403D" w14:textId="31872C6D" w:rsidR="00CE4512" w:rsidRPr="00C647F9" w:rsidRDefault="001470F5" w:rsidP="00C647F9">
            <w:pPr>
              <w:tabs>
                <w:tab w:val="left" w:pos="697"/>
              </w:tabs>
              <w:suppressAutoHyphens/>
              <w:spacing w:before="20" w:after="20" w:line="240" w:lineRule="auto"/>
              <w:ind w:left="113" w:right="113"/>
              <w:jc w:val="both"/>
              <w:rPr>
                <w:rFonts w:cs="Times New Roman"/>
                <w:b/>
                <w:bCs/>
                <w:szCs w:val="28"/>
                <w:lang w:val="vi-VN"/>
              </w:rPr>
            </w:pPr>
            <w:r w:rsidRPr="00C647F9">
              <w:rPr>
                <w:rFonts w:cs="Times New Roman"/>
                <w:szCs w:val="28"/>
              </w:rPr>
              <w:t xml:space="preserve"> </w:t>
            </w:r>
            <w:r w:rsidR="004656B0" w:rsidRPr="00C647F9">
              <w:rPr>
                <w:rFonts w:cs="Times New Roman"/>
                <w:szCs w:val="28"/>
              </w:rPr>
              <w:t xml:space="preserve">- Bảo đảm phù hợp với quy định tại Điều 16, Điều 19 Nghị định số 58/2025/NĐ-CP được sửa đổi, bổ sung bởi khoản 10 và </w:t>
            </w:r>
            <w:r w:rsidR="004656B0" w:rsidRPr="00C647F9">
              <w:rPr>
                <w:rFonts w:cs="Times New Roman"/>
                <w:b/>
                <w:bCs/>
                <w:szCs w:val="28"/>
              </w:rPr>
              <w:t>khoản 13</w:t>
            </w:r>
            <w:r w:rsidR="004656B0" w:rsidRPr="00C647F9">
              <w:rPr>
                <w:rFonts w:cs="Times New Roman"/>
                <w:szCs w:val="28"/>
              </w:rPr>
              <w:t xml:space="preserve"> Điều 2 Nghị định số 243/2026/NĐ-CP</w:t>
            </w:r>
          </w:p>
        </w:tc>
      </w:tr>
      <w:tr w:rsidR="00C647F9" w:rsidRPr="00C647F9" w14:paraId="3280F1AD" w14:textId="77777777" w:rsidTr="00E842F2">
        <w:trPr>
          <w:trHeight w:val="15"/>
          <w:jc w:val="center"/>
        </w:trPr>
        <w:tc>
          <w:tcPr>
            <w:tcW w:w="5757" w:type="dxa"/>
            <w:tcBorders>
              <w:top w:val="dotted" w:sz="4" w:space="0" w:color="auto"/>
              <w:bottom w:val="dotted" w:sz="4" w:space="0" w:color="auto"/>
            </w:tcBorders>
            <w:shd w:val="clear" w:color="auto" w:fill="FFFFFF"/>
          </w:tcPr>
          <w:p w14:paraId="66A3690F" w14:textId="02239444" w:rsidR="00B94846" w:rsidRPr="00C647F9" w:rsidRDefault="00B94846" w:rsidP="00C647F9">
            <w:pPr>
              <w:shd w:val="clear" w:color="auto" w:fill="FFFFFF"/>
              <w:suppressAutoHyphens/>
              <w:spacing w:before="20" w:after="20" w:line="240" w:lineRule="auto"/>
              <w:ind w:left="113" w:right="113" w:firstLine="567"/>
              <w:jc w:val="both"/>
              <w:rPr>
                <w:rFonts w:eastAsia="Times New Roman" w:cs="Times New Roman"/>
                <w:i/>
                <w:iCs/>
                <w:szCs w:val="28"/>
              </w:rPr>
            </w:pPr>
            <w:r w:rsidRPr="00C647F9">
              <w:rPr>
                <w:rFonts w:eastAsia="Times New Roman" w:cs="Times New Roman"/>
                <w:i/>
                <w:iCs/>
                <w:szCs w:val="28"/>
              </w:rPr>
              <w:lastRenderedPageBreak/>
              <w:t xml:space="preserve">- </w:t>
            </w:r>
            <w:r w:rsidR="004656B0" w:rsidRPr="00C647F9">
              <w:rPr>
                <w:rFonts w:eastAsia="Times New Roman" w:cs="Times New Roman"/>
                <w:b/>
                <w:bCs/>
                <w:szCs w:val="28"/>
              </w:rPr>
              <w:t>Theo khoản 3 Điều 19 Nghị định số 58/2025/NĐ-CP</w:t>
            </w:r>
            <w:r w:rsidR="004656B0" w:rsidRPr="00C647F9">
              <w:rPr>
                <w:rFonts w:eastAsia="Times New Roman" w:cs="Times New Roman"/>
                <w:szCs w:val="28"/>
              </w:rPr>
              <w:t xml:space="preserve"> (được sửa đổi bởi khoản 13 Điều 2 Nghị định số 243/2026/NĐ-CP) quy định: Trường hợp Giấy chứng nhận đăng ký bị mất, hư hỏng, Ủy ban nhân dân cấp tỉnh cấp bản sao từ sổ gốc cho tổ chức, cá nhân có yêu cầu.</w:t>
            </w:r>
          </w:p>
        </w:tc>
        <w:tc>
          <w:tcPr>
            <w:tcW w:w="5507" w:type="dxa"/>
            <w:tcBorders>
              <w:top w:val="dotted" w:sz="4" w:space="0" w:color="auto"/>
              <w:bottom w:val="dotted" w:sz="4" w:space="0" w:color="auto"/>
            </w:tcBorders>
            <w:shd w:val="clear" w:color="auto" w:fill="FFFFFF"/>
            <w:tcMar>
              <w:top w:w="0" w:type="dxa"/>
              <w:left w:w="10" w:type="dxa"/>
              <w:bottom w:w="0" w:type="dxa"/>
              <w:right w:w="10" w:type="dxa"/>
            </w:tcMar>
          </w:tcPr>
          <w:p w14:paraId="0B2D4277" w14:textId="15723236" w:rsidR="00262921" w:rsidRPr="00C647F9" w:rsidRDefault="00262921" w:rsidP="00C647F9">
            <w:pPr>
              <w:widowControl w:val="0"/>
              <w:pBdr>
                <w:top w:val="nil"/>
                <w:left w:val="nil"/>
                <w:bottom w:val="nil"/>
                <w:right w:val="nil"/>
                <w:between w:val="nil"/>
              </w:pBdr>
              <w:spacing w:before="20" w:after="20" w:line="240" w:lineRule="auto"/>
              <w:ind w:firstLine="600"/>
              <w:jc w:val="both"/>
              <w:rPr>
                <w:rFonts w:cs="Times New Roman"/>
                <w:szCs w:val="28"/>
              </w:rPr>
            </w:pPr>
            <w:r w:rsidRPr="00C647F9">
              <w:rPr>
                <w:rFonts w:cs="Times New Roman"/>
                <w:szCs w:val="28"/>
              </w:rPr>
              <w:t xml:space="preserve">3. </w:t>
            </w:r>
            <w:bookmarkStart w:id="4" w:name="_Hlk234050293"/>
            <w:r w:rsidRPr="00C647F9">
              <w:rPr>
                <w:rFonts w:cs="Times New Roman"/>
                <w:szCs w:val="28"/>
              </w:rPr>
              <w:t>Cấp bản sao từ sổ gốc Giấy chứng nhận đăng ký phát triển cho tổ chức, cá nhân có yêu cầu</w:t>
            </w:r>
            <w:bookmarkEnd w:id="4"/>
            <w:r w:rsidRPr="00C647F9">
              <w:rPr>
                <w:rFonts w:cs="Times New Roman"/>
                <w:szCs w:val="28"/>
              </w:rPr>
              <w:t>.</w:t>
            </w:r>
          </w:p>
          <w:p w14:paraId="2602525F" w14:textId="77777777" w:rsidR="00B94846" w:rsidRPr="00C647F9" w:rsidRDefault="00B94846" w:rsidP="00C647F9">
            <w:pPr>
              <w:shd w:val="clear" w:color="auto" w:fill="FFFFFF"/>
              <w:suppressAutoHyphens/>
              <w:spacing w:before="20" w:after="20" w:line="240" w:lineRule="auto"/>
              <w:ind w:left="113" w:right="113" w:firstLine="567"/>
              <w:jc w:val="both"/>
              <w:rPr>
                <w:rFonts w:eastAsia="Times New Roman" w:cs="Times New Roman"/>
                <w:b/>
                <w:bCs/>
                <w:szCs w:val="28"/>
              </w:rPr>
            </w:pPr>
          </w:p>
        </w:tc>
        <w:tc>
          <w:tcPr>
            <w:tcW w:w="3437" w:type="dxa"/>
            <w:tcBorders>
              <w:top w:val="dotted" w:sz="4" w:space="0" w:color="auto"/>
              <w:bottom w:val="dotted" w:sz="4" w:space="0" w:color="auto"/>
            </w:tcBorders>
            <w:shd w:val="clear" w:color="auto" w:fill="FFFFFF"/>
            <w:tcMar>
              <w:top w:w="0" w:type="dxa"/>
              <w:left w:w="10" w:type="dxa"/>
              <w:bottom w:w="0" w:type="dxa"/>
              <w:right w:w="10" w:type="dxa"/>
            </w:tcMar>
          </w:tcPr>
          <w:p w14:paraId="421ECBE5" w14:textId="79DED254" w:rsidR="00B94846" w:rsidRPr="00C647F9" w:rsidRDefault="00B94846" w:rsidP="00C647F9">
            <w:pPr>
              <w:tabs>
                <w:tab w:val="left" w:pos="697"/>
              </w:tabs>
              <w:suppressAutoHyphens/>
              <w:spacing w:before="20" w:after="20" w:line="240" w:lineRule="auto"/>
              <w:ind w:left="113" w:right="113"/>
              <w:jc w:val="both"/>
              <w:rPr>
                <w:rFonts w:cs="Times New Roman"/>
                <w:b/>
                <w:bCs/>
                <w:szCs w:val="28"/>
                <w:lang w:val="vi-VN"/>
              </w:rPr>
            </w:pPr>
            <w:r w:rsidRPr="00C647F9">
              <w:rPr>
                <w:rFonts w:eastAsia="Times New Roman" w:cs="Times New Roman"/>
                <w:szCs w:val="28"/>
              </w:rPr>
              <w:t xml:space="preserve">- </w:t>
            </w:r>
            <w:r w:rsidR="004656B0" w:rsidRPr="00C647F9">
              <w:rPr>
                <w:rFonts w:eastAsia="Times New Roman" w:cs="Times New Roman"/>
                <w:szCs w:val="28"/>
              </w:rPr>
              <w:t>UBND tỉnh phân cấp cho Sở Công Thương thẩm quyền Cấp bản sao từ sổ gốc Giấy chứng nhận đăng ký phát triển cho tổ chức, cá nhân có yêu cầu nhằm tinh gọn đầu mối thủ tục hành chính, bảo đảm phù hợp với quy định tại khoản 3 Điều 19 Nghị định số 58/2025/NĐ-CP được sửa đổi bởi khoản 13 Điều 2 Nghị định số 243/2026/NĐ-CP</w:t>
            </w:r>
            <w:r w:rsidRPr="00C647F9">
              <w:rPr>
                <w:rFonts w:eastAsia="Times New Roman" w:cs="Times New Roman"/>
                <w:szCs w:val="28"/>
              </w:rPr>
              <w:t>.</w:t>
            </w:r>
          </w:p>
        </w:tc>
      </w:tr>
      <w:tr w:rsidR="00C647F9" w:rsidRPr="00C647F9" w14:paraId="69690AE7" w14:textId="77777777" w:rsidTr="00E842F2">
        <w:trPr>
          <w:trHeight w:val="15"/>
          <w:jc w:val="center"/>
        </w:trPr>
        <w:tc>
          <w:tcPr>
            <w:tcW w:w="5757" w:type="dxa"/>
            <w:tcBorders>
              <w:top w:val="dotted" w:sz="4" w:space="0" w:color="auto"/>
            </w:tcBorders>
            <w:shd w:val="clear" w:color="auto" w:fill="FFFFFF"/>
          </w:tcPr>
          <w:p w14:paraId="1FBC60C6" w14:textId="1FC8D57A" w:rsidR="004656B0" w:rsidRPr="00C647F9" w:rsidRDefault="000D4A94" w:rsidP="00C647F9">
            <w:pPr>
              <w:shd w:val="clear" w:color="auto" w:fill="FFFFFF"/>
              <w:suppressAutoHyphens/>
              <w:spacing w:before="20" w:after="20" w:line="240" w:lineRule="auto"/>
              <w:ind w:left="113" w:right="113" w:firstLine="567"/>
              <w:jc w:val="both"/>
              <w:rPr>
                <w:rFonts w:eastAsia="Times New Roman" w:cs="Times New Roman"/>
                <w:szCs w:val="28"/>
              </w:rPr>
            </w:pPr>
            <w:r>
              <w:rPr>
                <w:rFonts w:eastAsia="Times New Roman" w:cs="Times New Roman"/>
                <w:b/>
                <w:bCs/>
                <w:szCs w:val="28"/>
              </w:rPr>
              <w:t xml:space="preserve">- </w:t>
            </w:r>
            <w:r w:rsidR="004656B0" w:rsidRPr="00C647F9">
              <w:rPr>
                <w:rFonts w:eastAsia="Times New Roman" w:cs="Times New Roman"/>
                <w:b/>
                <w:bCs/>
                <w:szCs w:val="28"/>
              </w:rPr>
              <w:t>Theo khoản 14 Điều 2 Nghị định số 243/2026/NĐ-CP (sửa đổi Điều 20 Nghị định số 58/2025/NĐ-CP)</w:t>
            </w:r>
            <w:r w:rsidR="004656B0" w:rsidRPr="00C647F9">
              <w:rPr>
                <w:rFonts w:eastAsia="Times New Roman" w:cs="Times New Roman"/>
                <w:szCs w:val="28"/>
              </w:rPr>
              <w:t xml:space="preserve"> quy định rõ: “Chủ tịch Ủy ban nhân dân cấp tỉnh ban hành quyết định thu hồi Giấy chứng nhận đăng ký phát triển trong các trường hợp...”</w:t>
            </w:r>
          </w:p>
        </w:tc>
        <w:tc>
          <w:tcPr>
            <w:tcW w:w="5507" w:type="dxa"/>
            <w:tcBorders>
              <w:top w:val="dotted" w:sz="4" w:space="0" w:color="auto"/>
            </w:tcBorders>
            <w:shd w:val="clear" w:color="auto" w:fill="FFFFFF"/>
            <w:tcMar>
              <w:top w:w="0" w:type="dxa"/>
              <w:left w:w="10" w:type="dxa"/>
              <w:bottom w:w="0" w:type="dxa"/>
              <w:right w:w="10" w:type="dxa"/>
            </w:tcMar>
          </w:tcPr>
          <w:p w14:paraId="18D94135" w14:textId="15D78B03" w:rsidR="004656B0" w:rsidRPr="00C647F9" w:rsidRDefault="004656B0" w:rsidP="00C647F9">
            <w:pPr>
              <w:widowControl w:val="0"/>
              <w:pBdr>
                <w:top w:val="nil"/>
                <w:left w:val="nil"/>
                <w:bottom w:val="nil"/>
                <w:right w:val="nil"/>
                <w:between w:val="nil"/>
              </w:pBdr>
              <w:spacing w:before="20" w:after="20" w:line="240" w:lineRule="auto"/>
              <w:ind w:firstLine="600"/>
              <w:jc w:val="both"/>
              <w:rPr>
                <w:rFonts w:cs="Times New Roman"/>
                <w:szCs w:val="28"/>
              </w:rPr>
            </w:pPr>
            <w:r w:rsidRPr="00C647F9">
              <w:rPr>
                <w:rFonts w:cs="Times New Roman"/>
                <w:szCs w:val="28"/>
              </w:rPr>
              <w:t>(Không quy định nội dung Thu hồi Giấy chứng nhận trong dự thảo Quyết định phân cấp của UBND tỉnh).</w:t>
            </w:r>
          </w:p>
        </w:tc>
        <w:tc>
          <w:tcPr>
            <w:tcW w:w="3437" w:type="dxa"/>
            <w:tcBorders>
              <w:top w:val="dotted" w:sz="4" w:space="0" w:color="auto"/>
            </w:tcBorders>
            <w:shd w:val="clear" w:color="auto" w:fill="FFFFFF"/>
            <w:tcMar>
              <w:top w:w="0" w:type="dxa"/>
              <w:left w:w="10" w:type="dxa"/>
              <w:bottom w:w="0" w:type="dxa"/>
              <w:right w:w="10" w:type="dxa"/>
            </w:tcMar>
          </w:tcPr>
          <w:p w14:paraId="074A68EB" w14:textId="77777777" w:rsidR="004656B0" w:rsidRPr="004656B0" w:rsidRDefault="004656B0" w:rsidP="00C647F9">
            <w:pPr>
              <w:tabs>
                <w:tab w:val="left" w:pos="697"/>
              </w:tabs>
              <w:suppressAutoHyphens/>
              <w:spacing w:before="20" w:after="20" w:line="240" w:lineRule="auto"/>
              <w:ind w:left="113" w:right="113"/>
              <w:jc w:val="both"/>
              <w:rPr>
                <w:rFonts w:eastAsia="Times New Roman" w:cs="Times New Roman"/>
                <w:szCs w:val="28"/>
              </w:rPr>
            </w:pPr>
            <w:r w:rsidRPr="004656B0">
              <w:rPr>
                <w:rFonts w:eastAsia="Times New Roman" w:cs="Times New Roman"/>
                <w:szCs w:val="28"/>
              </w:rPr>
              <w:t xml:space="preserve">- Nội dung Thu hồi Giấy chứng nhận đăng ký phát triển thuộc thẩm quyền cá biệt của Chủ tịch UBND tỉnh (theo khoản 14 Điều 2 Nghị định số 243/2026/NĐ-CP), không thuộc thẩm quyền ban hành quyết định phân cấp bằng văn bản quy phạm pháp luật của tập thể </w:t>
            </w:r>
            <w:r w:rsidRPr="004656B0">
              <w:rPr>
                <w:rFonts w:eastAsia="Times New Roman" w:cs="Times New Roman"/>
                <w:szCs w:val="28"/>
              </w:rPr>
              <w:lastRenderedPageBreak/>
              <w:t>UBND tỉnh.</w:t>
            </w:r>
          </w:p>
          <w:p w14:paraId="61A74759" w14:textId="54FC4D4A" w:rsidR="004656B0" w:rsidRPr="00C647F9" w:rsidRDefault="004656B0" w:rsidP="00C647F9">
            <w:pPr>
              <w:tabs>
                <w:tab w:val="left" w:pos="697"/>
              </w:tabs>
              <w:suppressAutoHyphens/>
              <w:spacing w:before="20" w:after="20" w:line="240" w:lineRule="auto"/>
              <w:ind w:left="113" w:right="113"/>
              <w:jc w:val="both"/>
              <w:rPr>
                <w:rFonts w:eastAsia="Times New Roman" w:cs="Times New Roman"/>
                <w:szCs w:val="28"/>
              </w:rPr>
            </w:pPr>
            <w:r w:rsidRPr="004656B0">
              <w:rPr>
                <w:rFonts w:eastAsia="Times New Roman" w:cs="Times New Roman"/>
                <w:szCs w:val="28"/>
              </w:rPr>
              <w:t>- Do đó, nội dung này không đưa vào phạm vi phân cấp của dự thảo Quyết định này nhằm bảo đảm tuyệt đối tính hợp pháp và thống nhất về mặt thẩm quyền theo quy định pháp luật.</w:t>
            </w:r>
          </w:p>
        </w:tc>
      </w:tr>
      <w:tr w:rsidR="00C647F9" w:rsidRPr="00C647F9" w14:paraId="0DE50C6C" w14:textId="77777777" w:rsidTr="0074425F">
        <w:trPr>
          <w:trHeight w:val="15"/>
          <w:jc w:val="center"/>
        </w:trPr>
        <w:tc>
          <w:tcPr>
            <w:tcW w:w="5757" w:type="dxa"/>
            <w:shd w:val="clear" w:color="auto" w:fill="FFFFFF"/>
          </w:tcPr>
          <w:p w14:paraId="40DF1FE9" w14:textId="71CA1B47" w:rsidR="00B94846" w:rsidRPr="00C647F9" w:rsidRDefault="004656B0" w:rsidP="00C647F9">
            <w:pPr>
              <w:shd w:val="clear" w:color="auto" w:fill="FFFFFF"/>
              <w:suppressAutoHyphens/>
              <w:spacing w:before="20" w:after="20" w:line="240" w:lineRule="auto"/>
              <w:ind w:left="113" w:right="113" w:firstLine="567"/>
              <w:jc w:val="both"/>
              <w:rPr>
                <w:rFonts w:eastAsia="Times New Roman" w:cs="Times New Roman"/>
                <w:bCs/>
                <w:szCs w:val="28"/>
                <w:highlight w:val="yellow"/>
              </w:rPr>
            </w:pPr>
            <w:r w:rsidRPr="00C647F9">
              <w:rPr>
                <w:rFonts w:eastAsia="Times New Roman" w:cs="Times New Roman"/>
                <w:bCs/>
                <w:szCs w:val="28"/>
              </w:rPr>
              <w:lastRenderedPageBreak/>
              <w:t>Nghị định số 58/2025/NĐ-CP và Nghị định số 243/2026/NĐ-CP</w:t>
            </w:r>
          </w:p>
        </w:tc>
        <w:tc>
          <w:tcPr>
            <w:tcW w:w="5507" w:type="dxa"/>
            <w:shd w:val="clear" w:color="auto" w:fill="FFFFFF"/>
            <w:tcMar>
              <w:top w:w="0" w:type="dxa"/>
              <w:left w:w="10" w:type="dxa"/>
              <w:bottom w:w="0" w:type="dxa"/>
              <w:right w:w="10" w:type="dxa"/>
            </w:tcMar>
          </w:tcPr>
          <w:p w14:paraId="1D713385" w14:textId="44DBE103" w:rsidR="00B94846" w:rsidRPr="00C647F9" w:rsidRDefault="00B94846" w:rsidP="00C647F9">
            <w:pPr>
              <w:shd w:val="clear" w:color="auto" w:fill="FFFFFF"/>
              <w:suppressAutoHyphens/>
              <w:spacing w:before="20" w:after="20" w:line="240" w:lineRule="auto"/>
              <w:ind w:left="113" w:right="113"/>
              <w:jc w:val="both"/>
              <w:rPr>
                <w:rFonts w:eastAsia="Times New Roman" w:cs="Times New Roman"/>
                <w:b/>
                <w:szCs w:val="28"/>
              </w:rPr>
            </w:pPr>
            <w:r w:rsidRPr="00C647F9">
              <w:rPr>
                <w:rFonts w:eastAsia="Times New Roman" w:cs="Times New Roman"/>
                <w:b/>
                <w:szCs w:val="28"/>
              </w:rPr>
              <w:t>Điều 4. Hiệu lực thi hành</w:t>
            </w:r>
          </w:p>
          <w:p w14:paraId="5CAD592B" w14:textId="49D913B7" w:rsidR="00B94846" w:rsidRPr="00C647F9" w:rsidRDefault="00B94846" w:rsidP="00C647F9">
            <w:pPr>
              <w:shd w:val="clear" w:color="auto" w:fill="FFFFFF"/>
              <w:suppressAutoHyphens/>
              <w:spacing w:before="20" w:after="20" w:line="240" w:lineRule="auto"/>
              <w:ind w:left="113" w:right="113" w:firstLine="567"/>
              <w:jc w:val="both"/>
              <w:rPr>
                <w:rFonts w:eastAsia="Times New Roman" w:cs="Times New Roman"/>
                <w:szCs w:val="28"/>
              </w:rPr>
            </w:pPr>
            <w:r w:rsidRPr="00C647F9">
              <w:rPr>
                <w:rFonts w:eastAsia="Times New Roman" w:cs="Times New Roman"/>
                <w:szCs w:val="28"/>
              </w:rPr>
              <w:t>1. Quyết định này có hiệu lực kể từ ngày ký ban hành.</w:t>
            </w:r>
          </w:p>
          <w:p w14:paraId="707FC03A" w14:textId="27D64227" w:rsidR="00B94846" w:rsidRPr="00C647F9" w:rsidRDefault="00B94846" w:rsidP="00C647F9">
            <w:pPr>
              <w:shd w:val="clear" w:color="auto" w:fill="FFFFFF"/>
              <w:suppressAutoHyphens/>
              <w:spacing w:before="20" w:after="20" w:line="240" w:lineRule="auto"/>
              <w:ind w:left="113" w:right="113" w:firstLine="567"/>
              <w:jc w:val="both"/>
              <w:rPr>
                <w:rFonts w:eastAsia="Times New Roman" w:cs="Times New Roman"/>
                <w:b/>
                <w:bCs/>
                <w:szCs w:val="28"/>
                <w:highlight w:val="yellow"/>
              </w:rPr>
            </w:pPr>
          </w:p>
        </w:tc>
        <w:tc>
          <w:tcPr>
            <w:tcW w:w="3437" w:type="dxa"/>
            <w:shd w:val="clear" w:color="auto" w:fill="FFFFFF"/>
            <w:tcMar>
              <w:top w:w="0" w:type="dxa"/>
              <w:left w:w="10" w:type="dxa"/>
              <w:bottom w:w="0" w:type="dxa"/>
              <w:right w:w="10" w:type="dxa"/>
            </w:tcMar>
          </w:tcPr>
          <w:p w14:paraId="58CB32FB" w14:textId="77777777" w:rsidR="004656B0" w:rsidRPr="004656B0" w:rsidRDefault="004656B0" w:rsidP="00C647F9">
            <w:pPr>
              <w:shd w:val="clear" w:color="auto" w:fill="FFFFFF"/>
              <w:suppressAutoHyphens/>
              <w:spacing w:before="20" w:after="20" w:line="240" w:lineRule="auto"/>
              <w:ind w:left="113" w:right="113" w:firstLine="15"/>
              <w:jc w:val="both"/>
              <w:rPr>
                <w:rFonts w:eastAsia="Times New Roman" w:cs="Times New Roman"/>
                <w:szCs w:val="28"/>
              </w:rPr>
            </w:pPr>
            <w:r w:rsidRPr="004656B0">
              <w:rPr>
                <w:rFonts w:eastAsia="Times New Roman" w:cs="Times New Roman"/>
                <w:szCs w:val="28"/>
              </w:rPr>
              <w:t>Quy định rõ về hiệu lực thi hành của Quyết định để đảm bảo các nhiệm vụ được triển khai chủ động, thường xuyên, liên tục, thống nhất và không làm gián đoạn quá trình giải quyết các thủ tục hành chính liên quan đến việc phát triển nguồn điện mặt trời mái nhà tự sản xuất, tự tiêu thụ trên địa bàn tỉnh Ninh Bình.</w:t>
            </w:r>
          </w:p>
          <w:p w14:paraId="066FB03D" w14:textId="77777777" w:rsidR="004656B0" w:rsidRPr="004656B0" w:rsidRDefault="004656B0" w:rsidP="00C647F9">
            <w:pPr>
              <w:shd w:val="clear" w:color="auto" w:fill="FFFFFF"/>
              <w:suppressAutoHyphens/>
              <w:spacing w:before="20" w:after="20" w:line="240" w:lineRule="auto"/>
              <w:ind w:left="113" w:right="113" w:firstLine="15"/>
              <w:jc w:val="both"/>
              <w:rPr>
                <w:rFonts w:eastAsia="Times New Roman" w:cs="Times New Roman"/>
                <w:szCs w:val="28"/>
              </w:rPr>
            </w:pPr>
            <w:r w:rsidRPr="004656B0">
              <w:rPr>
                <w:rFonts w:eastAsia="Times New Roman" w:cs="Times New Roman"/>
                <w:szCs w:val="28"/>
              </w:rPr>
              <w:br/>
            </w:r>
          </w:p>
          <w:p w14:paraId="6FFE67E7" w14:textId="18E85840" w:rsidR="00B94846" w:rsidRPr="00C647F9" w:rsidRDefault="004656B0" w:rsidP="00C647F9">
            <w:pPr>
              <w:shd w:val="clear" w:color="auto" w:fill="FFFFFF"/>
              <w:suppressAutoHyphens/>
              <w:spacing w:before="20" w:after="20" w:line="240" w:lineRule="auto"/>
              <w:ind w:left="113" w:right="113" w:firstLine="15"/>
              <w:jc w:val="both"/>
              <w:rPr>
                <w:rFonts w:eastAsia="Times New Roman" w:cs="Times New Roman"/>
                <w:szCs w:val="28"/>
              </w:rPr>
            </w:pPr>
            <w:r w:rsidRPr="004656B0">
              <w:rPr>
                <w:rFonts w:eastAsia="Times New Roman" w:cs="Times New Roman"/>
                <w:szCs w:val="28"/>
              </w:rPr>
              <w:t xml:space="preserve">- Vì văn bản được xây </w:t>
            </w:r>
            <w:r w:rsidRPr="004656B0">
              <w:rPr>
                <w:rFonts w:eastAsia="Times New Roman" w:cs="Times New Roman"/>
                <w:szCs w:val="28"/>
              </w:rPr>
              <w:lastRenderedPageBreak/>
              <w:t>dựng, ban hành theo trình tự, thủ tục rút gọn, để đáp ứng điều kiện có hiệu lực kể từ ngày ký theo quy định tại khoản 1 Điều 53 Luật số 64/2025/QH15, Quyết định này bắt buộc phải thực hiện đăng tải ngay trên công báo điện tử, cơ sở dữ liệu quốc gia về pháp luật, cổng thông tin điện tử của tỉnh và đưa tin trên các phương tiện thông tin đại chúng ngay sau khi ban hành.</w:t>
            </w:r>
          </w:p>
        </w:tc>
      </w:tr>
      <w:tr w:rsidR="00C647F9" w:rsidRPr="00C647F9" w14:paraId="39B406E9" w14:textId="77777777" w:rsidTr="0074425F">
        <w:trPr>
          <w:trHeight w:val="15"/>
          <w:jc w:val="center"/>
        </w:trPr>
        <w:tc>
          <w:tcPr>
            <w:tcW w:w="5757" w:type="dxa"/>
            <w:shd w:val="clear" w:color="auto" w:fill="FFFFFF"/>
          </w:tcPr>
          <w:p w14:paraId="5CF46E19" w14:textId="1ABFA905" w:rsidR="00B94846" w:rsidRPr="00C647F9" w:rsidRDefault="004656B0" w:rsidP="00C647F9">
            <w:pPr>
              <w:shd w:val="clear" w:color="auto" w:fill="FFFFFF"/>
              <w:suppressAutoHyphens/>
              <w:spacing w:before="20" w:after="20" w:line="240" w:lineRule="auto"/>
              <w:ind w:left="113" w:right="113" w:firstLine="567"/>
              <w:jc w:val="both"/>
              <w:rPr>
                <w:rFonts w:eastAsia="Times New Roman" w:cs="Times New Roman"/>
                <w:bCs/>
                <w:szCs w:val="28"/>
              </w:rPr>
            </w:pPr>
            <w:r w:rsidRPr="00C647F9">
              <w:rPr>
                <w:rFonts w:eastAsia="Times New Roman" w:cs="Times New Roman"/>
                <w:bCs/>
                <w:szCs w:val="28"/>
              </w:rPr>
              <w:lastRenderedPageBreak/>
              <w:t>Nghị định số 58/2025/NĐ-CP và Nghị định số 243/2026/NĐ-CP</w:t>
            </w:r>
          </w:p>
        </w:tc>
        <w:tc>
          <w:tcPr>
            <w:tcW w:w="5507" w:type="dxa"/>
            <w:shd w:val="clear" w:color="auto" w:fill="FFFFFF"/>
            <w:tcMar>
              <w:top w:w="0" w:type="dxa"/>
              <w:left w:w="10" w:type="dxa"/>
              <w:bottom w:w="0" w:type="dxa"/>
              <w:right w:w="10" w:type="dxa"/>
            </w:tcMar>
          </w:tcPr>
          <w:p w14:paraId="363B6F86" w14:textId="2CCBA41C" w:rsidR="00B94846" w:rsidRPr="00C647F9" w:rsidRDefault="00B94846" w:rsidP="00C647F9">
            <w:pPr>
              <w:shd w:val="clear" w:color="auto" w:fill="FFFFFF"/>
              <w:suppressAutoHyphens/>
              <w:spacing w:before="20" w:after="20" w:line="240" w:lineRule="auto"/>
              <w:ind w:left="113" w:right="113"/>
              <w:jc w:val="both"/>
              <w:rPr>
                <w:rFonts w:eastAsia="Times New Roman" w:cs="Times New Roman"/>
                <w:b/>
                <w:szCs w:val="28"/>
              </w:rPr>
            </w:pPr>
            <w:r w:rsidRPr="00C647F9">
              <w:rPr>
                <w:rFonts w:eastAsia="Times New Roman" w:cs="Times New Roman"/>
                <w:b/>
                <w:szCs w:val="28"/>
              </w:rPr>
              <w:t>Điều 5. Tổ chức thực hiện</w:t>
            </w:r>
          </w:p>
          <w:p w14:paraId="27E118E9" w14:textId="77777777" w:rsidR="00C1054E" w:rsidRPr="00C647F9" w:rsidRDefault="00C1054E" w:rsidP="00C647F9">
            <w:pPr>
              <w:spacing w:before="20" w:after="20" w:line="240" w:lineRule="auto"/>
              <w:ind w:firstLine="720"/>
              <w:jc w:val="both"/>
              <w:rPr>
                <w:rFonts w:cs="Times New Roman"/>
                <w:szCs w:val="28"/>
              </w:rPr>
            </w:pPr>
            <w:r w:rsidRPr="00C647F9">
              <w:rPr>
                <w:rFonts w:cs="Times New Roman"/>
                <w:szCs w:val="28"/>
              </w:rPr>
              <w:t>1. Sở Công Thương chịu trách nhiệm trước pháp luật và trước Ủy ban nhân dân tỉnh về kết quả thực hiện các nhiệm vụ được phân cấp theo Quyết định này</w:t>
            </w:r>
            <w:r w:rsidRPr="00C647F9">
              <w:rPr>
                <w:rFonts w:cs="Times New Roman"/>
                <w:spacing w:val="-10"/>
                <w:szCs w:val="28"/>
              </w:rPr>
              <w:t>.</w:t>
            </w:r>
          </w:p>
          <w:p w14:paraId="01856B67" w14:textId="77777777" w:rsidR="00C1054E" w:rsidRPr="00C647F9" w:rsidRDefault="00C1054E" w:rsidP="00C647F9">
            <w:pPr>
              <w:spacing w:before="20" w:after="20" w:line="240" w:lineRule="auto"/>
              <w:ind w:firstLine="720"/>
              <w:jc w:val="both"/>
              <w:rPr>
                <w:rFonts w:cs="Times New Roman"/>
                <w:szCs w:val="28"/>
              </w:rPr>
            </w:pPr>
            <w:r w:rsidRPr="00C647F9">
              <w:rPr>
                <w:rFonts w:cs="Times New Roman"/>
                <w:szCs w:val="28"/>
              </w:rPr>
              <w:t xml:space="preserve">2. </w:t>
            </w:r>
            <w:r w:rsidRPr="00C647F9">
              <w:rPr>
                <w:rFonts w:eastAsia="Google Sans" w:cs="Times New Roman"/>
                <w:szCs w:val="28"/>
              </w:rPr>
              <w:t xml:space="preserve">Các sở, ban, ngành; cơ quan, đơn vị liên quan có trách nhiệm phối hợp chặt chẽ với Sở Công Thương trong quản lý việc phát triển nguồn điện mặt trời mái nhà tự sản xuất, tự tiêu thụ trên địa bàn tỉnh. Trong quá trình tổ chức </w:t>
            </w:r>
            <w:r w:rsidRPr="00C647F9">
              <w:rPr>
                <w:rFonts w:eastAsia="Google Sans" w:cs="Times New Roman"/>
                <w:szCs w:val="28"/>
              </w:rPr>
              <w:lastRenderedPageBreak/>
              <w:t>thực hiện, nếu phát sinh vướng mắc phản ánh kịp thời về Ủy ban nhân dân tỉnh (</w:t>
            </w:r>
            <w:r w:rsidRPr="00C647F9">
              <w:rPr>
                <w:rFonts w:eastAsia="Google Sans" w:cs="Times New Roman"/>
                <w:i/>
                <w:iCs/>
                <w:szCs w:val="28"/>
              </w:rPr>
              <w:t>qua Sở Công Thương</w:t>
            </w:r>
            <w:r w:rsidRPr="00C647F9">
              <w:rPr>
                <w:rFonts w:eastAsia="Google Sans" w:cs="Times New Roman"/>
                <w:szCs w:val="28"/>
              </w:rPr>
              <w:t>) để xem xét giải quyết theo quy định</w:t>
            </w:r>
            <w:r w:rsidRPr="00C647F9">
              <w:rPr>
                <w:rFonts w:cs="Times New Roman"/>
                <w:szCs w:val="28"/>
              </w:rPr>
              <w:t>.</w:t>
            </w:r>
          </w:p>
          <w:p w14:paraId="67B512EE" w14:textId="2B7390DF" w:rsidR="00B94846" w:rsidRPr="00C647F9" w:rsidRDefault="00C1054E" w:rsidP="00C647F9">
            <w:pPr>
              <w:spacing w:before="20" w:after="20" w:line="240" w:lineRule="auto"/>
              <w:ind w:firstLine="720"/>
              <w:jc w:val="both"/>
              <w:rPr>
                <w:rFonts w:cs="Times New Roman"/>
                <w:szCs w:val="28"/>
              </w:rPr>
            </w:pPr>
            <w:r w:rsidRPr="00C647F9">
              <w:rPr>
                <w:rFonts w:cs="Times New Roman"/>
                <w:szCs w:val="28"/>
              </w:rPr>
              <w:t xml:space="preserve">3. Chánh Văn phòng Ủy ban nhân dân tỉnh; </w:t>
            </w:r>
            <w:r w:rsidRPr="00C647F9">
              <w:rPr>
                <w:rFonts w:eastAsia="Google Sans" w:cs="Times New Roman"/>
                <w:szCs w:val="28"/>
              </w:rPr>
              <w:t xml:space="preserve">Giám đốc Sở Công Thương; </w:t>
            </w:r>
            <w:r w:rsidRPr="00C647F9">
              <w:rPr>
                <w:rFonts w:cs="Times New Roman"/>
                <w:szCs w:val="28"/>
              </w:rPr>
              <w:t>Thủ trưởng các sở, ban, ngành của tỉnh và các tổ chức, cá nhân có liên quan chịu trách nhiệm thi hành Quyết định này./.</w:t>
            </w:r>
          </w:p>
        </w:tc>
        <w:tc>
          <w:tcPr>
            <w:tcW w:w="3437" w:type="dxa"/>
            <w:shd w:val="clear" w:color="auto" w:fill="FFFFFF"/>
            <w:tcMar>
              <w:top w:w="0" w:type="dxa"/>
              <w:left w:w="10" w:type="dxa"/>
              <w:bottom w:w="0" w:type="dxa"/>
              <w:right w:w="10" w:type="dxa"/>
            </w:tcMar>
          </w:tcPr>
          <w:p w14:paraId="1EFF4B6B" w14:textId="77777777" w:rsidR="00B94846" w:rsidRPr="00C647F9" w:rsidRDefault="00B94846" w:rsidP="00C647F9">
            <w:pPr>
              <w:shd w:val="clear" w:color="auto" w:fill="FFFFFF"/>
              <w:suppressAutoHyphens/>
              <w:spacing w:before="20" w:after="20" w:line="240" w:lineRule="auto"/>
              <w:ind w:left="113" w:right="113" w:firstLine="15"/>
              <w:jc w:val="both"/>
              <w:rPr>
                <w:rFonts w:eastAsia="Times New Roman" w:cs="Times New Roman"/>
                <w:szCs w:val="28"/>
              </w:rPr>
            </w:pPr>
            <w:r w:rsidRPr="00C647F9">
              <w:rPr>
                <w:rFonts w:eastAsia="Times New Roman" w:cs="Times New Roman"/>
                <w:szCs w:val="28"/>
              </w:rPr>
              <w:lastRenderedPageBreak/>
              <w:t>- Quy định trách nhiệm thực hiện đối với các sở, ban, ngành, tổ chức, cá nhân tham gia phát triển nguồn điện mặt trời tự sản xuất, tự tiêu thụ trên địa bàn.</w:t>
            </w:r>
          </w:p>
          <w:p w14:paraId="28A41485" w14:textId="64CD2094" w:rsidR="00C1054E" w:rsidRPr="00C647F9" w:rsidRDefault="00C1054E" w:rsidP="00C647F9">
            <w:pPr>
              <w:shd w:val="clear" w:color="auto" w:fill="FFFFFF"/>
              <w:suppressAutoHyphens/>
              <w:spacing w:before="20" w:after="20" w:line="240" w:lineRule="auto"/>
              <w:ind w:left="113" w:right="113" w:firstLine="15"/>
              <w:jc w:val="both"/>
              <w:rPr>
                <w:rFonts w:eastAsia="Times New Roman" w:cs="Times New Roman"/>
                <w:szCs w:val="28"/>
              </w:rPr>
            </w:pPr>
            <w:r w:rsidRPr="00C647F9">
              <w:rPr>
                <w:rFonts w:eastAsia="Times New Roman" w:cs="Times New Roman"/>
                <w:szCs w:val="28"/>
              </w:rPr>
              <w:t xml:space="preserve">- </w:t>
            </w:r>
            <w:r w:rsidRPr="00C647F9">
              <w:rPr>
                <w:rFonts w:cs="Times New Roman"/>
                <w:szCs w:val="28"/>
              </w:rPr>
              <w:t>Xác định rõ trách nhiệm, tạo thuận lợi cho triển khai, kiểm tra, giám sát.</w:t>
            </w:r>
          </w:p>
        </w:tc>
      </w:tr>
    </w:tbl>
    <w:p w14:paraId="1AE25AD0" w14:textId="77777777" w:rsidR="00514FA6" w:rsidRPr="00C647F9" w:rsidRDefault="00514FA6" w:rsidP="00514FA6">
      <w:pPr>
        <w:spacing w:after="0" w:line="240" w:lineRule="auto"/>
        <w:ind w:left="284" w:firstLine="567"/>
        <w:rPr>
          <w:rFonts w:eastAsia="Times New Roman" w:cs="Times New Roman"/>
          <w:b/>
          <w:szCs w:val="28"/>
        </w:rPr>
      </w:pPr>
    </w:p>
    <w:tbl>
      <w:tblPr>
        <w:tblW w:w="5000" w:type="pct"/>
        <w:tblLook w:val="0000" w:firstRow="0" w:lastRow="0" w:firstColumn="0" w:lastColumn="0" w:noHBand="0" w:noVBand="0"/>
      </w:tblPr>
      <w:tblGrid>
        <w:gridCol w:w="8508"/>
        <w:gridCol w:w="6561"/>
      </w:tblGrid>
      <w:tr w:rsidR="00C647F9" w:rsidRPr="00C647F9" w14:paraId="58F9DA03" w14:textId="77777777" w:rsidTr="00193A5C">
        <w:trPr>
          <w:trHeight w:val="257"/>
        </w:trPr>
        <w:tc>
          <w:tcPr>
            <w:tcW w:w="2823" w:type="pct"/>
            <w:vAlign w:val="center"/>
          </w:tcPr>
          <w:p w14:paraId="2E3D2ABC" w14:textId="77777777" w:rsidR="00AC7F56" w:rsidRPr="00C647F9" w:rsidRDefault="00AC7F56" w:rsidP="00AC7F56">
            <w:pPr>
              <w:spacing w:before="40" w:after="0" w:line="240" w:lineRule="auto"/>
              <w:rPr>
                <w:rFonts w:cs="Times New Roman"/>
                <w:b/>
                <w:bCs/>
                <w:i/>
                <w:iCs/>
              </w:rPr>
            </w:pPr>
            <w:r w:rsidRPr="00C647F9">
              <w:rPr>
                <w:rFonts w:cs="Times New Roman"/>
                <w:b/>
                <w:bCs/>
                <w:i/>
                <w:iCs/>
              </w:rPr>
              <w:t>Nơi nhận:</w:t>
            </w:r>
          </w:p>
        </w:tc>
        <w:tc>
          <w:tcPr>
            <w:tcW w:w="2177" w:type="pct"/>
            <w:vAlign w:val="center"/>
          </w:tcPr>
          <w:p w14:paraId="7B9D34A7" w14:textId="36C9EEDC" w:rsidR="00AC7F56" w:rsidRPr="00C647F9" w:rsidRDefault="00AC7F56" w:rsidP="00F44A31">
            <w:pPr>
              <w:spacing w:before="40" w:after="0" w:line="240" w:lineRule="auto"/>
              <w:jc w:val="center"/>
              <w:rPr>
                <w:rFonts w:cs="Times New Roman"/>
                <w:b/>
                <w:sz w:val="26"/>
                <w:szCs w:val="26"/>
              </w:rPr>
            </w:pPr>
            <w:r w:rsidRPr="00C647F9">
              <w:rPr>
                <w:rFonts w:cs="Times New Roman"/>
                <w:b/>
                <w:sz w:val="26"/>
                <w:szCs w:val="26"/>
              </w:rPr>
              <w:t>KT. GIÁM ĐỐC</w:t>
            </w:r>
          </w:p>
        </w:tc>
      </w:tr>
      <w:tr w:rsidR="00C647F9" w:rsidRPr="00C647F9" w14:paraId="52D4601D" w14:textId="77777777" w:rsidTr="00193A5C">
        <w:tc>
          <w:tcPr>
            <w:tcW w:w="2823" w:type="pct"/>
            <w:vAlign w:val="center"/>
          </w:tcPr>
          <w:p w14:paraId="042D7BF0" w14:textId="77777777" w:rsidR="00AC7F56" w:rsidRPr="00C647F9" w:rsidRDefault="00AC7F56" w:rsidP="00AC7F56">
            <w:pPr>
              <w:spacing w:before="40" w:after="0" w:line="240" w:lineRule="auto"/>
              <w:rPr>
                <w:rFonts w:cs="Times New Roman"/>
                <w:sz w:val="22"/>
              </w:rPr>
            </w:pPr>
            <w:r w:rsidRPr="00C647F9">
              <w:rPr>
                <w:rFonts w:cs="Times New Roman"/>
                <w:sz w:val="22"/>
              </w:rPr>
              <w:t>- UBND tỉnh (để b/c);</w:t>
            </w:r>
          </w:p>
        </w:tc>
        <w:tc>
          <w:tcPr>
            <w:tcW w:w="2177" w:type="pct"/>
            <w:vAlign w:val="center"/>
          </w:tcPr>
          <w:p w14:paraId="5FF8474E" w14:textId="7BDD4728" w:rsidR="00AC7F56" w:rsidRPr="00C647F9" w:rsidRDefault="00F44A31" w:rsidP="00AC7F56">
            <w:pPr>
              <w:spacing w:before="40" w:after="0" w:line="240" w:lineRule="auto"/>
              <w:jc w:val="center"/>
              <w:rPr>
                <w:rFonts w:cs="Times New Roman"/>
                <w:b/>
                <w:sz w:val="26"/>
                <w:szCs w:val="26"/>
              </w:rPr>
            </w:pPr>
            <w:r w:rsidRPr="00C647F9">
              <w:rPr>
                <w:rFonts w:cs="Times New Roman"/>
                <w:b/>
                <w:sz w:val="26"/>
                <w:szCs w:val="26"/>
              </w:rPr>
              <w:t>PHÓ GIÁM ĐỐC</w:t>
            </w:r>
          </w:p>
        </w:tc>
      </w:tr>
      <w:tr w:rsidR="00C647F9" w:rsidRPr="00C647F9" w14:paraId="087ACB16" w14:textId="77777777" w:rsidTr="00193A5C">
        <w:trPr>
          <w:trHeight w:val="80"/>
        </w:trPr>
        <w:tc>
          <w:tcPr>
            <w:tcW w:w="2823" w:type="pct"/>
            <w:vAlign w:val="center"/>
          </w:tcPr>
          <w:p w14:paraId="38781E24" w14:textId="77777777" w:rsidR="00AC7F56" w:rsidRPr="00C647F9" w:rsidRDefault="00AC7F56" w:rsidP="00AC7F56">
            <w:pPr>
              <w:spacing w:before="40" w:after="0" w:line="240" w:lineRule="auto"/>
              <w:rPr>
                <w:rFonts w:cs="Times New Roman"/>
                <w:sz w:val="22"/>
              </w:rPr>
            </w:pPr>
            <w:r w:rsidRPr="00C647F9">
              <w:rPr>
                <w:rFonts w:cs="Times New Roman"/>
                <w:sz w:val="22"/>
              </w:rPr>
              <w:t>- Sở Tư pháp;</w:t>
            </w:r>
          </w:p>
        </w:tc>
        <w:tc>
          <w:tcPr>
            <w:tcW w:w="2177" w:type="pct"/>
            <w:vAlign w:val="center"/>
          </w:tcPr>
          <w:p w14:paraId="73290A3D" w14:textId="77777777" w:rsidR="00AC7F56" w:rsidRPr="00C647F9" w:rsidRDefault="00AC7F56" w:rsidP="00AC7F56">
            <w:pPr>
              <w:spacing w:before="40" w:after="0" w:line="240" w:lineRule="auto"/>
              <w:jc w:val="center"/>
              <w:rPr>
                <w:rFonts w:cs="Times New Roman"/>
                <w:sz w:val="22"/>
              </w:rPr>
            </w:pPr>
          </w:p>
        </w:tc>
      </w:tr>
      <w:tr w:rsidR="00C647F9" w:rsidRPr="00C647F9" w14:paraId="728753F8" w14:textId="77777777" w:rsidTr="00193A5C">
        <w:trPr>
          <w:trHeight w:val="80"/>
        </w:trPr>
        <w:tc>
          <w:tcPr>
            <w:tcW w:w="2823" w:type="pct"/>
            <w:vAlign w:val="center"/>
          </w:tcPr>
          <w:p w14:paraId="5B22E43A" w14:textId="075F7C88" w:rsidR="00AF2402" w:rsidRPr="00C647F9" w:rsidRDefault="00AC7F56" w:rsidP="00AC7F56">
            <w:pPr>
              <w:spacing w:before="40" w:after="0" w:line="240" w:lineRule="auto"/>
              <w:rPr>
                <w:rFonts w:cs="Times New Roman"/>
                <w:sz w:val="22"/>
              </w:rPr>
            </w:pPr>
            <w:r w:rsidRPr="00C647F9">
              <w:rPr>
                <w:rFonts w:cs="Times New Roman"/>
                <w:sz w:val="22"/>
              </w:rPr>
              <w:t xml:space="preserve">- </w:t>
            </w:r>
            <w:r w:rsidR="00C647F9" w:rsidRPr="00C647F9">
              <w:rPr>
                <w:rFonts w:cs="Times New Roman"/>
                <w:sz w:val="22"/>
              </w:rPr>
              <w:t>Các đ/c Lãnh đạo</w:t>
            </w:r>
            <w:r w:rsidR="00AF2402" w:rsidRPr="00C647F9">
              <w:rPr>
                <w:rFonts w:cs="Times New Roman"/>
                <w:sz w:val="22"/>
              </w:rPr>
              <w:t xml:space="preserve"> Sở;</w:t>
            </w:r>
          </w:p>
          <w:p w14:paraId="69CDC775" w14:textId="43D40B6C" w:rsidR="00AC7F56" w:rsidRPr="00C647F9" w:rsidRDefault="00AF2402" w:rsidP="00AC7F56">
            <w:pPr>
              <w:spacing w:before="40" w:after="0" w:line="240" w:lineRule="auto"/>
              <w:rPr>
                <w:rFonts w:cs="Times New Roman"/>
                <w:sz w:val="22"/>
              </w:rPr>
            </w:pPr>
            <w:r w:rsidRPr="00C647F9">
              <w:rPr>
                <w:rFonts w:cs="Times New Roman"/>
                <w:sz w:val="22"/>
              </w:rPr>
              <w:t>- Các phòng chuyên môn thuộc</w:t>
            </w:r>
            <w:r w:rsidR="00AC7F56" w:rsidRPr="00C647F9">
              <w:rPr>
                <w:rFonts w:cs="Times New Roman"/>
                <w:sz w:val="22"/>
              </w:rPr>
              <w:t xml:space="preserve"> Sở</w:t>
            </w:r>
            <w:r w:rsidRPr="00C647F9">
              <w:rPr>
                <w:rFonts w:cs="Times New Roman"/>
                <w:sz w:val="22"/>
              </w:rPr>
              <w:t>;</w:t>
            </w:r>
          </w:p>
        </w:tc>
        <w:tc>
          <w:tcPr>
            <w:tcW w:w="2177" w:type="pct"/>
            <w:vAlign w:val="center"/>
          </w:tcPr>
          <w:p w14:paraId="1669C3C0" w14:textId="77777777" w:rsidR="00AC7F56" w:rsidRPr="00C647F9" w:rsidRDefault="00AC7F56" w:rsidP="00AC7F56">
            <w:pPr>
              <w:spacing w:before="40" w:after="0" w:line="240" w:lineRule="auto"/>
              <w:jc w:val="center"/>
              <w:rPr>
                <w:rFonts w:cs="Times New Roman"/>
                <w:sz w:val="22"/>
              </w:rPr>
            </w:pPr>
          </w:p>
        </w:tc>
      </w:tr>
      <w:tr w:rsidR="00C647F9" w:rsidRPr="00C647F9" w14:paraId="4634C6DF" w14:textId="77777777" w:rsidTr="00193A5C">
        <w:tc>
          <w:tcPr>
            <w:tcW w:w="2823" w:type="pct"/>
            <w:vAlign w:val="center"/>
          </w:tcPr>
          <w:p w14:paraId="4CAD4C47" w14:textId="10E44BAE" w:rsidR="00AC7F56" w:rsidRPr="00C647F9" w:rsidRDefault="00AC7F56" w:rsidP="00AC7F56">
            <w:pPr>
              <w:spacing w:before="40" w:after="0" w:line="240" w:lineRule="auto"/>
              <w:rPr>
                <w:rFonts w:cs="Times New Roman"/>
                <w:sz w:val="22"/>
              </w:rPr>
            </w:pPr>
            <w:r w:rsidRPr="00C647F9">
              <w:rPr>
                <w:rFonts w:cs="Times New Roman"/>
                <w:sz w:val="22"/>
              </w:rPr>
              <w:t xml:space="preserve">- Lưu: VT, </w:t>
            </w:r>
            <w:r w:rsidR="00C1054E" w:rsidRPr="00C647F9">
              <w:rPr>
                <w:rFonts w:cs="Times New Roman"/>
                <w:sz w:val="22"/>
              </w:rPr>
              <w:t>NL.</w:t>
            </w:r>
          </w:p>
        </w:tc>
        <w:tc>
          <w:tcPr>
            <w:tcW w:w="2177" w:type="pct"/>
            <w:vAlign w:val="center"/>
          </w:tcPr>
          <w:p w14:paraId="2F540AF3" w14:textId="77777777" w:rsidR="00AC7F56" w:rsidRPr="00C647F9" w:rsidRDefault="00AC7F56" w:rsidP="00AC7F56">
            <w:pPr>
              <w:spacing w:before="40" w:after="0" w:line="240" w:lineRule="auto"/>
              <w:jc w:val="center"/>
              <w:rPr>
                <w:rFonts w:cs="Times New Roman"/>
                <w:sz w:val="22"/>
              </w:rPr>
            </w:pPr>
          </w:p>
        </w:tc>
      </w:tr>
      <w:tr w:rsidR="00C647F9" w:rsidRPr="00C647F9" w14:paraId="3C6885A2" w14:textId="77777777" w:rsidTr="00193A5C">
        <w:tc>
          <w:tcPr>
            <w:tcW w:w="2823" w:type="pct"/>
            <w:vAlign w:val="bottom"/>
          </w:tcPr>
          <w:p w14:paraId="71BE347F" w14:textId="4788687B" w:rsidR="00AC7F56" w:rsidRPr="00C647F9" w:rsidRDefault="00AC7F56" w:rsidP="00AC7F56">
            <w:pPr>
              <w:spacing w:before="40" w:after="0" w:line="240" w:lineRule="auto"/>
              <w:rPr>
                <w:rFonts w:cs="Times New Roman"/>
                <w:sz w:val="22"/>
              </w:rPr>
            </w:pPr>
          </w:p>
        </w:tc>
        <w:tc>
          <w:tcPr>
            <w:tcW w:w="2177" w:type="pct"/>
            <w:vAlign w:val="center"/>
          </w:tcPr>
          <w:p w14:paraId="28F0E406" w14:textId="77777777" w:rsidR="00AC7F56" w:rsidRPr="00C647F9" w:rsidRDefault="00AC7F56" w:rsidP="00AC7F56">
            <w:pPr>
              <w:spacing w:before="40" w:after="0" w:line="240" w:lineRule="auto"/>
              <w:jc w:val="center"/>
              <w:rPr>
                <w:rFonts w:cs="Times New Roman"/>
                <w:sz w:val="22"/>
              </w:rPr>
            </w:pPr>
          </w:p>
        </w:tc>
      </w:tr>
      <w:tr w:rsidR="00AC7F56" w:rsidRPr="00C647F9" w14:paraId="7ABEE0C3" w14:textId="77777777" w:rsidTr="00193A5C">
        <w:trPr>
          <w:trHeight w:val="270"/>
        </w:trPr>
        <w:tc>
          <w:tcPr>
            <w:tcW w:w="2823" w:type="pct"/>
            <w:vAlign w:val="center"/>
          </w:tcPr>
          <w:p w14:paraId="10DB6E52" w14:textId="77777777" w:rsidR="00AC7F56" w:rsidRPr="00C647F9" w:rsidRDefault="00AC7F56" w:rsidP="00AC7F56">
            <w:pPr>
              <w:spacing w:before="40" w:after="0" w:line="240" w:lineRule="auto"/>
              <w:rPr>
                <w:rFonts w:cs="Times New Roman"/>
                <w:sz w:val="18"/>
                <w:szCs w:val="18"/>
              </w:rPr>
            </w:pPr>
          </w:p>
        </w:tc>
        <w:tc>
          <w:tcPr>
            <w:tcW w:w="2177" w:type="pct"/>
            <w:vAlign w:val="center"/>
          </w:tcPr>
          <w:p w14:paraId="4D240ACB" w14:textId="4DA9FA8F" w:rsidR="00AC7F56" w:rsidRPr="00C647F9" w:rsidRDefault="00662A67" w:rsidP="00AC7F56">
            <w:pPr>
              <w:spacing w:before="40" w:after="0" w:line="240" w:lineRule="auto"/>
              <w:jc w:val="center"/>
              <w:rPr>
                <w:rFonts w:cs="Times New Roman"/>
                <w:b/>
                <w:sz w:val="22"/>
              </w:rPr>
            </w:pPr>
            <w:r w:rsidRPr="00C647F9">
              <w:rPr>
                <w:rFonts w:cs="Times New Roman"/>
                <w:b/>
              </w:rPr>
              <w:t>Đỗ Xuân Tú</w:t>
            </w:r>
          </w:p>
        </w:tc>
      </w:tr>
    </w:tbl>
    <w:p w14:paraId="2D9AFF34" w14:textId="77777777" w:rsidR="00AC7F56" w:rsidRPr="00C647F9" w:rsidRDefault="00AC7F56" w:rsidP="00514FA6">
      <w:pPr>
        <w:spacing w:after="0" w:line="240" w:lineRule="auto"/>
        <w:ind w:left="284" w:firstLine="567"/>
        <w:rPr>
          <w:rFonts w:eastAsia="Times New Roman" w:cs="Times New Roman"/>
          <w:b/>
          <w:szCs w:val="28"/>
        </w:rPr>
      </w:pPr>
    </w:p>
    <w:sectPr w:rsidR="00AC7F56" w:rsidRPr="00C647F9" w:rsidSect="00FA7489">
      <w:headerReference w:type="default" r:id="rId8"/>
      <w:footerReference w:type="default" r:id="rId9"/>
      <w:headerReference w:type="first" r:id="rId10"/>
      <w:pgSz w:w="16838" w:h="11906" w:orient="landscape" w:code="9"/>
      <w:pgMar w:top="851" w:right="851" w:bottom="851" w:left="1134" w:header="51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FFA5D" w14:textId="77777777" w:rsidR="00920DA5" w:rsidRDefault="00920DA5" w:rsidP="00101B39">
      <w:pPr>
        <w:spacing w:after="0" w:line="240" w:lineRule="auto"/>
      </w:pPr>
      <w:r>
        <w:separator/>
      </w:r>
    </w:p>
  </w:endnote>
  <w:endnote w:type="continuationSeparator" w:id="0">
    <w:p w14:paraId="121AEB6A" w14:textId="77777777" w:rsidR="00920DA5" w:rsidRDefault="00920DA5" w:rsidP="00101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oogle San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1D92D" w14:textId="77777777" w:rsidR="00101B39" w:rsidRDefault="00101B39">
    <w:pPr>
      <w:pStyle w:val="Footer"/>
      <w:jc w:val="center"/>
    </w:pPr>
  </w:p>
  <w:p w14:paraId="11357E59" w14:textId="77777777" w:rsidR="00101B39" w:rsidRDefault="00101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FD467" w14:textId="77777777" w:rsidR="00920DA5" w:rsidRDefault="00920DA5" w:rsidP="00101B39">
      <w:pPr>
        <w:spacing w:after="0" w:line="240" w:lineRule="auto"/>
      </w:pPr>
      <w:r>
        <w:separator/>
      </w:r>
    </w:p>
  </w:footnote>
  <w:footnote w:type="continuationSeparator" w:id="0">
    <w:p w14:paraId="658779B6" w14:textId="77777777" w:rsidR="00920DA5" w:rsidRDefault="00920DA5" w:rsidP="00101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3402162"/>
      <w:docPartObj>
        <w:docPartGallery w:val="Page Numbers (Top of Page)"/>
        <w:docPartUnique/>
      </w:docPartObj>
    </w:sdtPr>
    <w:sdtEndPr>
      <w:rPr>
        <w:noProof/>
      </w:rPr>
    </w:sdtEndPr>
    <w:sdtContent>
      <w:p w14:paraId="4D106A8D" w14:textId="17E7E6C7" w:rsidR="00832497" w:rsidRDefault="0083249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8263DC0" w14:textId="77777777" w:rsidR="004D6C27" w:rsidRDefault="004D6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3758717"/>
      <w:docPartObj>
        <w:docPartGallery w:val="Page Numbers (Top of Page)"/>
        <w:docPartUnique/>
      </w:docPartObj>
    </w:sdtPr>
    <w:sdtEndPr>
      <w:rPr>
        <w:noProof/>
        <w:sz w:val="24"/>
        <w:szCs w:val="24"/>
      </w:rPr>
    </w:sdtEndPr>
    <w:sdtContent>
      <w:p w14:paraId="56307086" w14:textId="77777777" w:rsidR="00101B39" w:rsidRPr="004D6C27" w:rsidRDefault="003656F1">
        <w:pPr>
          <w:pStyle w:val="Header"/>
          <w:jc w:val="center"/>
          <w:rPr>
            <w:sz w:val="24"/>
            <w:szCs w:val="24"/>
          </w:rPr>
        </w:pPr>
        <w:r w:rsidRPr="004D6C27">
          <w:rPr>
            <w:sz w:val="24"/>
            <w:szCs w:val="24"/>
          </w:rPr>
          <w:fldChar w:fldCharType="begin"/>
        </w:r>
        <w:r w:rsidR="00101B39" w:rsidRPr="004D6C27">
          <w:rPr>
            <w:sz w:val="24"/>
            <w:szCs w:val="24"/>
          </w:rPr>
          <w:instrText xml:space="preserve"> PAGE   \* MERGEFORMAT </w:instrText>
        </w:r>
        <w:r w:rsidRPr="004D6C27">
          <w:rPr>
            <w:sz w:val="24"/>
            <w:szCs w:val="24"/>
          </w:rPr>
          <w:fldChar w:fldCharType="separate"/>
        </w:r>
        <w:r w:rsidR="00101B39" w:rsidRPr="004D6C27">
          <w:rPr>
            <w:noProof/>
            <w:sz w:val="24"/>
            <w:szCs w:val="24"/>
          </w:rPr>
          <w:t>2</w:t>
        </w:r>
        <w:r w:rsidRPr="004D6C27">
          <w:rPr>
            <w:noProof/>
            <w:sz w:val="24"/>
            <w:szCs w:val="24"/>
          </w:rPr>
          <w:fldChar w:fldCharType="end"/>
        </w:r>
      </w:p>
    </w:sdtContent>
  </w:sdt>
  <w:p w14:paraId="1B599BF9" w14:textId="77777777" w:rsidR="00101B39" w:rsidRDefault="00101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A3608"/>
    <w:multiLevelType w:val="hybridMultilevel"/>
    <w:tmpl w:val="B0F8B2EC"/>
    <w:lvl w:ilvl="0" w:tplc="A2C04894">
      <w:start w:val="2"/>
      <w:numFmt w:val="bullet"/>
      <w:lvlText w:val="-"/>
      <w:lvlJc w:val="left"/>
      <w:pPr>
        <w:ind w:left="572" w:hanging="360"/>
      </w:pPr>
      <w:rPr>
        <w:rFonts w:ascii="Times New Roman" w:eastAsiaTheme="minorHAnsi" w:hAnsi="Times New Roman" w:cs="Times New Roman" w:hint="default"/>
      </w:rPr>
    </w:lvl>
    <w:lvl w:ilvl="1" w:tplc="04090003" w:tentative="1">
      <w:start w:val="1"/>
      <w:numFmt w:val="bullet"/>
      <w:lvlText w:val="o"/>
      <w:lvlJc w:val="left"/>
      <w:pPr>
        <w:ind w:left="1292" w:hanging="360"/>
      </w:pPr>
      <w:rPr>
        <w:rFonts w:ascii="Courier New" w:hAnsi="Courier New" w:cs="Courier New" w:hint="default"/>
      </w:rPr>
    </w:lvl>
    <w:lvl w:ilvl="2" w:tplc="04090005" w:tentative="1">
      <w:start w:val="1"/>
      <w:numFmt w:val="bullet"/>
      <w:lvlText w:val=""/>
      <w:lvlJc w:val="left"/>
      <w:pPr>
        <w:ind w:left="2012" w:hanging="360"/>
      </w:pPr>
      <w:rPr>
        <w:rFonts w:ascii="Wingdings" w:hAnsi="Wingdings" w:hint="default"/>
      </w:rPr>
    </w:lvl>
    <w:lvl w:ilvl="3" w:tplc="04090001" w:tentative="1">
      <w:start w:val="1"/>
      <w:numFmt w:val="bullet"/>
      <w:lvlText w:val=""/>
      <w:lvlJc w:val="left"/>
      <w:pPr>
        <w:ind w:left="2732" w:hanging="360"/>
      </w:pPr>
      <w:rPr>
        <w:rFonts w:ascii="Symbol" w:hAnsi="Symbol" w:hint="default"/>
      </w:rPr>
    </w:lvl>
    <w:lvl w:ilvl="4" w:tplc="04090003" w:tentative="1">
      <w:start w:val="1"/>
      <w:numFmt w:val="bullet"/>
      <w:lvlText w:val="o"/>
      <w:lvlJc w:val="left"/>
      <w:pPr>
        <w:ind w:left="3452" w:hanging="360"/>
      </w:pPr>
      <w:rPr>
        <w:rFonts w:ascii="Courier New" w:hAnsi="Courier New" w:cs="Courier New" w:hint="default"/>
      </w:rPr>
    </w:lvl>
    <w:lvl w:ilvl="5" w:tplc="04090005" w:tentative="1">
      <w:start w:val="1"/>
      <w:numFmt w:val="bullet"/>
      <w:lvlText w:val=""/>
      <w:lvlJc w:val="left"/>
      <w:pPr>
        <w:ind w:left="4172" w:hanging="360"/>
      </w:pPr>
      <w:rPr>
        <w:rFonts w:ascii="Wingdings" w:hAnsi="Wingdings" w:hint="default"/>
      </w:rPr>
    </w:lvl>
    <w:lvl w:ilvl="6" w:tplc="04090001" w:tentative="1">
      <w:start w:val="1"/>
      <w:numFmt w:val="bullet"/>
      <w:lvlText w:val=""/>
      <w:lvlJc w:val="left"/>
      <w:pPr>
        <w:ind w:left="4892" w:hanging="360"/>
      </w:pPr>
      <w:rPr>
        <w:rFonts w:ascii="Symbol" w:hAnsi="Symbol" w:hint="default"/>
      </w:rPr>
    </w:lvl>
    <w:lvl w:ilvl="7" w:tplc="04090003" w:tentative="1">
      <w:start w:val="1"/>
      <w:numFmt w:val="bullet"/>
      <w:lvlText w:val="o"/>
      <w:lvlJc w:val="left"/>
      <w:pPr>
        <w:ind w:left="5612" w:hanging="360"/>
      </w:pPr>
      <w:rPr>
        <w:rFonts w:ascii="Courier New" w:hAnsi="Courier New" w:cs="Courier New" w:hint="default"/>
      </w:rPr>
    </w:lvl>
    <w:lvl w:ilvl="8" w:tplc="04090005" w:tentative="1">
      <w:start w:val="1"/>
      <w:numFmt w:val="bullet"/>
      <w:lvlText w:val=""/>
      <w:lvlJc w:val="left"/>
      <w:pPr>
        <w:ind w:left="6332" w:hanging="360"/>
      </w:pPr>
      <w:rPr>
        <w:rFonts w:ascii="Wingdings" w:hAnsi="Wingdings" w:hint="default"/>
      </w:rPr>
    </w:lvl>
  </w:abstractNum>
  <w:abstractNum w:abstractNumId="1" w15:restartNumberingAfterBreak="0">
    <w:nsid w:val="0D8F6894"/>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C85177B"/>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D931BC4"/>
    <w:multiLevelType w:val="hybridMultilevel"/>
    <w:tmpl w:val="2D322A6E"/>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DF308FE"/>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1280C4D"/>
    <w:multiLevelType w:val="hybridMultilevel"/>
    <w:tmpl w:val="FBC0BB3A"/>
    <w:lvl w:ilvl="0" w:tplc="8A4ABE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450171B"/>
    <w:multiLevelType w:val="hybridMultilevel"/>
    <w:tmpl w:val="339EC0A6"/>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3B6970E8"/>
    <w:multiLevelType w:val="hybridMultilevel"/>
    <w:tmpl w:val="0E58B1D0"/>
    <w:lvl w:ilvl="0" w:tplc="33221640">
      <w:start w:val="1"/>
      <w:numFmt w:val="bullet"/>
      <w:lvlText w:val="-"/>
      <w:lvlJc w:val="left"/>
      <w:pPr>
        <w:ind w:left="644" w:hanging="360"/>
      </w:pPr>
      <w:rPr>
        <w:rFonts w:ascii="Times New Roman" w:eastAsiaTheme="minorHAnsi" w:hAnsi="Times New Roman" w:cs="Times New Roman"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510744BA"/>
    <w:multiLevelType w:val="hybridMultilevel"/>
    <w:tmpl w:val="316A18C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54883984"/>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5C6B3D23"/>
    <w:multiLevelType w:val="hybridMultilevel"/>
    <w:tmpl w:val="1AEC4F3A"/>
    <w:lvl w:ilvl="0" w:tplc="254C2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5E397FDC"/>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23921861">
    <w:abstractNumId w:val="10"/>
  </w:num>
  <w:num w:numId="2" w16cid:durableId="1914390253">
    <w:abstractNumId w:val="1"/>
  </w:num>
  <w:num w:numId="3" w16cid:durableId="1577133730">
    <w:abstractNumId w:val="4"/>
  </w:num>
  <w:num w:numId="4" w16cid:durableId="1481844525">
    <w:abstractNumId w:val="2"/>
  </w:num>
  <w:num w:numId="5" w16cid:durableId="782263187">
    <w:abstractNumId w:val="5"/>
  </w:num>
  <w:num w:numId="6" w16cid:durableId="2000421378">
    <w:abstractNumId w:val="9"/>
  </w:num>
  <w:num w:numId="7" w16cid:durableId="1391688403">
    <w:abstractNumId w:val="0"/>
  </w:num>
  <w:num w:numId="8" w16cid:durableId="117720551">
    <w:abstractNumId w:val="11"/>
  </w:num>
  <w:num w:numId="9" w16cid:durableId="1283878861">
    <w:abstractNumId w:val="6"/>
  </w:num>
  <w:num w:numId="10" w16cid:durableId="1111315497">
    <w:abstractNumId w:val="7"/>
  </w:num>
  <w:num w:numId="11" w16cid:durableId="1212693475">
    <w:abstractNumId w:val="3"/>
  </w:num>
  <w:num w:numId="12" w16cid:durableId="16741412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11C8"/>
    <w:rsid w:val="0000160B"/>
    <w:rsid w:val="00002EA9"/>
    <w:rsid w:val="000048F9"/>
    <w:rsid w:val="00006219"/>
    <w:rsid w:val="000201EE"/>
    <w:rsid w:val="00026CFE"/>
    <w:rsid w:val="0003009F"/>
    <w:rsid w:val="00031BA9"/>
    <w:rsid w:val="00036E18"/>
    <w:rsid w:val="00037397"/>
    <w:rsid w:val="000479F6"/>
    <w:rsid w:val="000523F2"/>
    <w:rsid w:val="00057A96"/>
    <w:rsid w:val="00067CBC"/>
    <w:rsid w:val="00084FFB"/>
    <w:rsid w:val="00085E0F"/>
    <w:rsid w:val="00086D6D"/>
    <w:rsid w:val="00087123"/>
    <w:rsid w:val="000943C2"/>
    <w:rsid w:val="000A0A53"/>
    <w:rsid w:val="000B044A"/>
    <w:rsid w:val="000B5658"/>
    <w:rsid w:val="000B6183"/>
    <w:rsid w:val="000B7E82"/>
    <w:rsid w:val="000C70BD"/>
    <w:rsid w:val="000D07BB"/>
    <w:rsid w:val="000D4A94"/>
    <w:rsid w:val="000D4CFB"/>
    <w:rsid w:val="000F682A"/>
    <w:rsid w:val="00101B39"/>
    <w:rsid w:val="001032B5"/>
    <w:rsid w:val="00104F71"/>
    <w:rsid w:val="00111174"/>
    <w:rsid w:val="00113393"/>
    <w:rsid w:val="0011343D"/>
    <w:rsid w:val="00135F3F"/>
    <w:rsid w:val="001436E0"/>
    <w:rsid w:val="001470F5"/>
    <w:rsid w:val="00151A06"/>
    <w:rsid w:val="00160F7E"/>
    <w:rsid w:val="00167268"/>
    <w:rsid w:val="0017796E"/>
    <w:rsid w:val="0018260A"/>
    <w:rsid w:val="00185EE1"/>
    <w:rsid w:val="00190CED"/>
    <w:rsid w:val="0019481E"/>
    <w:rsid w:val="0019702A"/>
    <w:rsid w:val="001A2A81"/>
    <w:rsid w:val="001A53EE"/>
    <w:rsid w:val="001B2C43"/>
    <w:rsid w:val="001C3FD8"/>
    <w:rsid w:val="001D3B41"/>
    <w:rsid w:val="001D52C3"/>
    <w:rsid w:val="001D7E0A"/>
    <w:rsid w:val="002009A0"/>
    <w:rsid w:val="00211FB6"/>
    <w:rsid w:val="00212060"/>
    <w:rsid w:val="002131DC"/>
    <w:rsid w:val="00223F06"/>
    <w:rsid w:val="002334C9"/>
    <w:rsid w:val="002411C8"/>
    <w:rsid w:val="00247779"/>
    <w:rsid w:val="00253414"/>
    <w:rsid w:val="00255B9F"/>
    <w:rsid w:val="00262921"/>
    <w:rsid w:val="00264B12"/>
    <w:rsid w:val="002738B0"/>
    <w:rsid w:val="00290C26"/>
    <w:rsid w:val="002A3454"/>
    <w:rsid w:val="002A516D"/>
    <w:rsid w:val="002B2C62"/>
    <w:rsid w:val="002B5A14"/>
    <w:rsid w:val="002B64B7"/>
    <w:rsid w:val="002B7746"/>
    <w:rsid w:val="002B7D04"/>
    <w:rsid w:val="002C4762"/>
    <w:rsid w:val="002C61A8"/>
    <w:rsid w:val="002D01DD"/>
    <w:rsid w:val="002D0F71"/>
    <w:rsid w:val="002E12B9"/>
    <w:rsid w:val="002E736C"/>
    <w:rsid w:val="002F4589"/>
    <w:rsid w:val="002F6110"/>
    <w:rsid w:val="00313D10"/>
    <w:rsid w:val="00326C7B"/>
    <w:rsid w:val="003313C1"/>
    <w:rsid w:val="00333C40"/>
    <w:rsid w:val="0033716F"/>
    <w:rsid w:val="00337692"/>
    <w:rsid w:val="00344AAA"/>
    <w:rsid w:val="00353FE5"/>
    <w:rsid w:val="003656F1"/>
    <w:rsid w:val="00366280"/>
    <w:rsid w:val="00366EA0"/>
    <w:rsid w:val="0037045B"/>
    <w:rsid w:val="0037334D"/>
    <w:rsid w:val="003808EB"/>
    <w:rsid w:val="003931F4"/>
    <w:rsid w:val="00394304"/>
    <w:rsid w:val="003951F9"/>
    <w:rsid w:val="00395C36"/>
    <w:rsid w:val="003A11BC"/>
    <w:rsid w:val="003A12DF"/>
    <w:rsid w:val="003B74E4"/>
    <w:rsid w:val="003D5586"/>
    <w:rsid w:val="003D6165"/>
    <w:rsid w:val="003E0F50"/>
    <w:rsid w:val="003E2179"/>
    <w:rsid w:val="003E45F3"/>
    <w:rsid w:val="003F1C77"/>
    <w:rsid w:val="003F5EB7"/>
    <w:rsid w:val="00401CAE"/>
    <w:rsid w:val="004024EC"/>
    <w:rsid w:val="00405234"/>
    <w:rsid w:val="004074F3"/>
    <w:rsid w:val="00407CCC"/>
    <w:rsid w:val="004127BD"/>
    <w:rsid w:val="00443EBD"/>
    <w:rsid w:val="00447741"/>
    <w:rsid w:val="00452A47"/>
    <w:rsid w:val="00455394"/>
    <w:rsid w:val="004603A0"/>
    <w:rsid w:val="004656B0"/>
    <w:rsid w:val="00470864"/>
    <w:rsid w:val="0047164C"/>
    <w:rsid w:val="0047262B"/>
    <w:rsid w:val="00472ED5"/>
    <w:rsid w:val="00482B1C"/>
    <w:rsid w:val="004A43EA"/>
    <w:rsid w:val="004A6398"/>
    <w:rsid w:val="004B4BDC"/>
    <w:rsid w:val="004C27C9"/>
    <w:rsid w:val="004C5C43"/>
    <w:rsid w:val="004D5C3B"/>
    <w:rsid w:val="004D6C27"/>
    <w:rsid w:val="004D6FDE"/>
    <w:rsid w:val="004F227E"/>
    <w:rsid w:val="004F2466"/>
    <w:rsid w:val="004F39D7"/>
    <w:rsid w:val="004F3A75"/>
    <w:rsid w:val="004F684B"/>
    <w:rsid w:val="004F6FA9"/>
    <w:rsid w:val="005135EB"/>
    <w:rsid w:val="00514FA6"/>
    <w:rsid w:val="005265A4"/>
    <w:rsid w:val="0054515E"/>
    <w:rsid w:val="00550DC5"/>
    <w:rsid w:val="005762F1"/>
    <w:rsid w:val="00585A6C"/>
    <w:rsid w:val="005A1CF5"/>
    <w:rsid w:val="005B3957"/>
    <w:rsid w:val="005B4DBB"/>
    <w:rsid w:val="005C0FA9"/>
    <w:rsid w:val="005C4310"/>
    <w:rsid w:val="005C5BA9"/>
    <w:rsid w:val="005C67E0"/>
    <w:rsid w:val="005D45BF"/>
    <w:rsid w:val="005D7709"/>
    <w:rsid w:val="005E0943"/>
    <w:rsid w:val="005E632C"/>
    <w:rsid w:val="005F3AD7"/>
    <w:rsid w:val="005F7FBE"/>
    <w:rsid w:val="00602FE0"/>
    <w:rsid w:val="0060384B"/>
    <w:rsid w:val="0060530C"/>
    <w:rsid w:val="00613577"/>
    <w:rsid w:val="00632646"/>
    <w:rsid w:val="006377AC"/>
    <w:rsid w:val="006545F5"/>
    <w:rsid w:val="006557C0"/>
    <w:rsid w:val="00657577"/>
    <w:rsid w:val="00662A67"/>
    <w:rsid w:val="00664650"/>
    <w:rsid w:val="00664A46"/>
    <w:rsid w:val="00665C7A"/>
    <w:rsid w:val="0066612D"/>
    <w:rsid w:val="0067246E"/>
    <w:rsid w:val="00685623"/>
    <w:rsid w:val="006866C6"/>
    <w:rsid w:val="00690CFA"/>
    <w:rsid w:val="00695D59"/>
    <w:rsid w:val="006B2418"/>
    <w:rsid w:val="006B2998"/>
    <w:rsid w:val="006C718D"/>
    <w:rsid w:val="006E16CD"/>
    <w:rsid w:val="006E38C5"/>
    <w:rsid w:val="00701D4A"/>
    <w:rsid w:val="007024E0"/>
    <w:rsid w:val="00703087"/>
    <w:rsid w:val="00710187"/>
    <w:rsid w:val="00711026"/>
    <w:rsid w:val="00743DDF"/>
    <w:rsid w:val="0074425F"/>
    <w:rsid w:val="00757584"/>
    <w:rsid w:val="0079164D"/>
    <w:rsid w:val="00791FE5"/>
    <w:rsid w:val="00795366"/>
    <w:rsid w:val="007978CD"/>
    <w:rsid w:val="007A09FD"/>
    <w:rsid w:val="007A2CF5"/>
    <w:rsid w:val="007B30D0"/>
    <w:rsid w:val="007C67EE"/>
    <w:rsid w:val="007D3C00"/>
    <w:rsid w:val="007D3C2D"/>
    <w:rsid w:val="007D7C95"/>
    <w:rsid w:val="007D7EA3"/>
    <w:rsid w:val="007E3139"/>
    <w:rsid w:val="00803B02"/>
    <w:rsid w:val="008159FF"/>
    <w:rsid w:val="00816A45"/>
    <w:rsid w:val="00832497"/>
    <w:rsid w:val="00835A86"/>
    <w:rsid w:val="00844F97"/>
    <w:rsid w:val="00847495"/>
    <w:rsid w:val="0085186A"/>
    <w:rsid w:val="00860FB0"/>
    <w:rsid w:val="00862A26"/>
    <w:rsid w:val="00870260"/>
    <w:rsid w:val="0087224C"/>
    <w:rsid w:val="008C2363"/>
    <w:rsid w:val="008C6EEC"/>
    <w:rsid w:val="008F64AD"/>
    <w:rsid w:val="00914424"/>
    <w:rsid w:val="00917A0A"/>
    <w:rsid w:val="00920DA5"/>
    <w:rsid w:val="00924D59"/>
    <w:rsid w:val="009339F8"/>
    <w:rsid w:val="00952D72"/>
    <w:rsid w:val="009711D3"/>
    <w:rsid w:val="00973C42"/>
    <w:rsid w:val="00977777"/>
    <w:rsid w:val="009864C1"/>
    <w:rsid w:val="00986A2F"/>
    <w:rsid w:val="009B2B95"/>
    <w:rsid w:val="009B4347"/>
    <w:rsid w:val="009B6FEE"/>
    <w:rsid w:val="009C029E"/>
    <w:rsid w:val="009C23E2"/>
    <w:rsid w:val="009D1738"/>
    <w:rsid w:val="00A00D97"/>
    <w:rsid w:val="00A11D62"/>
    <w:rsid w:val="00A155C8"/>
    <w:rsid w:val="00A2419E"/>
    <w:rsid w:val="00A24A97"/>
    <w:rsid w:val="00A26957"/>
    <w:rsid w:val="00A26EB2"/>
    <w:rsid w:val="00A30C28"/>
    <w:rsid w:val="00A414E4"/>
    <w:rsid w:val="00A44128"/>
    <w:rsid w:val="00A464D5"/>
    <w:rsid w:val="00A467D9"/>
    <w:rsid w:val="00A63646"/>
    <w:rsid w:val="00A80D14"/>
    <w:rsid w:val="00A9339E"/>
    <w:rsid w:val="00A94C9E"/>
    <w:rsid w:val="00AA1F35"/>
    <w:rsid w:val="00AA604F"/>
    <w:rsid w:val="00AB5F4B"/>
    <w:rsid w:val="00AC4740"/>
    <w:rsid w:val="00AC7F56"/>
    <w:rsid w:val="00AE15D0"/>
    <w:rsid w:val="00AE344D"/>
    <w:rsid w:val="00AE7E32"/>
    <w:rsid w:val="00AF2402"/>
    <w:rsid w:val="00AF5DFD"/>
    <w:rsid w:val="00B01124"/>
    <w:rsid w:val="00B02890"/>
    <w:rsid w:val="00B25A58"/>
    <w:rsid w:val="00B25B23"/>
    <w:rsid w:val="00B25D8A"/>
    <w:rsid w:val="00B26C7C"/>
    <w:rsid w:val="00B30B9F"/>
    <w:rsid w:val="00B47606"/>
    <w:rsid w:val="00B50CC6"/>
    <w:rsid w:val="00B51534"/>
    <w:rsid w:val="00B52939"/>
    <w:rsid w:val="00B71C2E"/>
    <w:rsid w:val="00B7292C"/>
    <w:rsid w:val="00B74076"/>
    <w:rsid w:val="00B8481E"/>
    <w:rsid w:val="00B94846"/>
    <w:rsid w:val="00B94BAE"/>
    <w:rsid w:val="00BA01C6"/>
    <w:rsid w:val="00BA0544"/>
    <w:rsid w:val="00BA7295"/>
    <w:rsid w:val="00BB3CE1"/>
    <w:rsid w:val="00BB73B1"/>
    <w:rsid w:val="00BC1D32"/>
    <w:rsid w:val="00BC5164"/>
    <w:rsid w:val="00BD46D7"/>
    <w:rsid w:val="00BD6410"/>
    <w:rsid w:val="00BD6646"/>
    <w:rsid w:val="00BE1958"/>
    <w:rsid w:val="00BE590B"/>
    <w:rsid w:val="00BF2A10"/>
    <w:rsid w:val="00BF3A62"/>
    <w:rsid w:val="00BF60B9"/>
    <w:rsid w:val="00C1054E"/>
    <w:rsid w:val="00C16BDE"/>
    <w:rsid w:val="00C200DE"/>
    <w:rsid w:val="00C374F6"/>
    <w:rsid w:val="00C4146D"/>
    <w:rsid w:val="00C464A8"/>
    <w:rsid w:val="00C46522"/>
    <w:rsid w:val="00C56C14"/>
    <w:rsid w:val="00C60BF3"/>
    <w:rsid w:val="00C62281"/>
    <w:rsid w:val="00C63488"/>
    <w:rsid w:val="00C647F9"/>
    <w:rsid w:val="00C77CCD"/>
    <w:rsid w:val="00C9038E"/>
    <w:rsid w:val="00CB2547"/>
    <w:rsid w:val="00CB6F82"/>
    <w:rsid w:val="00CD1661"/>
    <w:rsid w:val="00CE1EA0"/>
    <w:rsid w:val="00CE4512"/>
    <w:rsid w:val="00CE6319"/>
    <w:rsid w:val="00D00534"/>
    <w:rsid w:val="00D00A7C"/>
    <w:rsid w:val="00D01D94"/>
    <w:rsid w:val="00D14250"/>
    <w:rsid w:val="00D32C3F"/>
    <w:rsid w:val="00D358C7"/>
    <w:rsid w:val="00D368C9"/>
    <w:rsid w:val="00D472A8"/>
    <w:rsid w:val="00D50F53"/>
    <w:rsid w:val="00D526E7"/>
    <w:rsid w:val="00D531AE"/>
    <w:rsid w:val="00D56ADD"/>
    <w:rsid w:val="00D56D07"/>
    <w:rsid w:val="00D63961"/>
    <w:rsid w:val="00D6458F"/>
    <w:rsid w:val="00D811D0"/>
    <w:rsid w:val="00D93CE6"/>
    <w:rsid w:val="00DA1FF8"/>
    <w:rsid w:val="00DA21D4"/>
    <w:rsid w:val="00DB21DC"/>
    <w:rsid w:val="00DB57B1"/>
    <w:rsid w:val="00DD063B"/>
    <w:rsid w:val="00DD3A33"/>
    <w:rsid w:val="00DD5634"/>
    <w:rsid w:val="00DE1E1F"/>
    <w:rsid w:val="00DF535B"/>
    <w:rsid w:val="00E11C53"/>
    <w:rsid w:val="00E243C5"/>
    <w:rsid w:val="00E313A6"/>
    <w:rsid w:val="00E44607"/>
    <w:rsid w:val="00E63A02"/>
    <w:rsid w:val="00E64060"/>
    <w:rsid w:val="00E67BC8"/>
    <w:rsid w:val="00E7112A"/>
    <w:rsid w:val="00E7439E"/>
    <w:rsid w:val="00E842F2"/>
    <w:rsid w:val="00E86DE2"/>
    <w:rsid w:val="00EA2087"/>
    <w:rsid w:val="00EB3988"/>
    <w:rsid w:val="00EB3C76"/>
    <w:rsid w:val="00ED77A6"/>
    <w:rsid w:val="00EE44FF"/>
    <w:rsid w:val="00EE526B"/>
    <w:rsid w:val="00EE69A2"/>
    <w:rsid w:val="00EE7C4B"/>
    <w:rsid w:val="00EF0C43"/>
    <w:rsid w:val="00F07E06"/>
    <w:rsid w:val="00F1174E"/>
    <w:rsid w:val="00F15058"/>
    <w:rsid w:val="00F1643D"/>
    <w:rsid w:val="00F169D1"/>
    <w:rsid w:val="00F20F62"/>
    <w:rsid w:val="00F23394"/>
    <w:rsid w:val="00F26A65"/>
    <w:rsid w:val="00F33753"/>
    <w:rsid w:val="00F40315"/>
    <w:rsid w:val="00F44799"/>
    <w:rsid w:val="00F44A31"/>
    <w:rsid w:val="00F5154A"/>
    <w:rsid w:val="00F5326C"/>
    <w:rsid w:val="00F56B9B"/>
    <w:rsid w:val="00F600B9"/>
    <w:rsid w:val="00F631A0"/>
    <w:rsid w:val="00F64A54"/>
    <w:rsid w:val="00F75781"/>
    <w:rsid w:val="00F7584A"/>
    <w:rsid w:val="00F7640C"/>
    <w:rsid w:val="00F82D61"/>
    <w:rsid w:val="00FA7489"/>
    <w:rsid w:val="00FA77D8"/>
    <w:rsid w:val="00FB33FD"/>
    <w:rsid w:val="00FB4D1A"/>
    <w:rsid w:val="00FB6E6E"/>
    <w:rsid w:val="00FC4C4A"/>
    <w:rsid w:val="00FD145C"/>
    <w:rsid w:val="00FD5BC8"/>
    <w:rsid w:val="00FE6BE1"/>
    <w:rsid w:val="00FE7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D09A1BC"/>
  <w15:docId w15:val="{D6392379-9D1C-4AA2-A1DF-1E54B4CC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B12"/>
    <w:rPr>
      <w:rFonts w:ascii="Times New Roman" w:hAnsi="Times New Roman"/>
      <w:sz w:val="28"/>
    </w:rPr>
  </w:style>
  <w:style w:type="paragraph" w:styleId="Heading2">
    <w:name w:val="heading 2"/>
    <w:basedOn w:val="Normal"/>
    <w:next w:val="Normal"/>
    <w:link w:val="Heading2Char"/>
    <w:uiPriority w:val="9"/>
    <w:semiHidden/>
    <w:unhideWhenUsed/>
    <w:qFormat/>
    <w:rsid w:val="004F6F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A53E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 Char Char Char,Char Char Char"/>
    <w:basedOn w:val="Normal"/>
    <w:link w:val="NormalWebChar"/>
    <w:uiPriority w:val="99"/>
    <w:unhideWhenUsed/>
    <w:qFormat/>
    <w:rsid w:val="002411C8"/>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411C8"/>
    <w:rPr>
      <w:b/>
      <w:bCs/>
    </w:rPr>
  </w:style>
  <w:style w:type="character" w:styleId="Emphasis">
    <w:name w:val="Emphasis"/>
    <w:basedOn w:val="DefaultParagraphFont"/>
    <w:uiPriority w:val="20"/>
    <w:qFormat/>
    <w:rsid w:val="002411C8"/>
    <w:rPr>
      <w:i/>
      <w:iCs/>
    </w:rPr>
  </w:style>
  <w:style w:type="paragraph" w:styleId="ListParagraph">
    <w:name w:val="List Paragraph"/>
    <w:basedOn w:val="Normal"/>
    <w:uiPriority w:val="34"/>
    <w:qFormat/>
    <w:rsid w:val="00185EE1"/>
    <w:pPr>
      <w:ind w:left="720"/>
      <w:contextualSpacing/>
    </w:pPr>
  </w:style>
  <w:style w:type="paragraph" w:styleId="Header">
    <w:name w:val="header"/>
    <w:basedOn w:val="Normal"/>
    <w:link w:val="HeaderChar"/>
    <w:uiPriority w:val="99"/>
    <w:unhideWhenUsed/>
    <w:rsid w:val="00101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B39"/>
    <w:rPr>
      <w:rFonts w:ascii="Times New Roman" w:hAnsi="Times New Roman"/>
      <w:sz w:val="28"/>
    </w:rPr>
  </w:style>
  <w:style w:type="paragraph" w:styleId="Footer">
    <w:name w:val="footer"/>
    <w:basedOn w:val="Normal"/>
    <w:link w:val="FooterChar"/>
    <w:uiPriority w:val="99"/>
    <w:unhideWhenUsed/>
    <w:rsid w:val="00101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B39"/>
    <w:rPr>
      <w:rFonts w:ascii="Times New Roman" w:hAnsi="Times New Roman"/>
      <w:sz w:val="28"/>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r Char"/>
    <w:link w:val="NormalWeb"/>
    <w:uiPriority w:val="99"/>
    <w:rsid w:val="00514FA6"/>
    <w:rPr>
      <w:rFonts w:ascii="Times New Roman" w:eastAsia="Times New Roman" w:hAnsi="Times New Roman" w:cs="Times New Roman"/>
      <w:sz w:val="24"/>
      <w:szCs w:val="24"/>
    </w:rPr>
  </w:style>
  <w:style w:type="paragraph" w:customStyle="1" w:styleId="Style3">
    <w:name w:val="Style3"/>
    <w:basedOn w:val="Heading3"/>
    <w:link w:val="Style3Char"/>
    <w:qFormat/>
    <w:rsid w:val="001A53EE"/>
    <w:pPr>
      <w:keepLines w:val="0"/>
      <w:spacing w:before="60" w:after="60" w:line="240" w:lineRule="auto"/>
    </w:pPr>
    <w:rPr>
      <w:rFonts w:ascii="Calibri Light" w:eastAsia="Times New Roman" w:hAnsi="Calibri Light" w:cs="Times New Roman"/>
      <w:b/>
      <w:bCs/>
      <w:i/>
      <w:color w:val="000000"/>
      <w:sz w:val="26"/>
      <w:szCs w:val="26"/>
    </w:rPr>
  </w:style>
  <w:style w:type="paragraph" w:customStyle="1" w:styleId="Style4">
    <w:name w:val="Style4"/>
    <w:basedOn w:val="NormalWeb"/>
    <w:link w:val="Style4Char"/>
    <w:qFormat/>
    <w:rsid w:val="001A53EE"/>
    <w:pPr>
      <w:spacing w:before="60" w:beforeAutospacing="0" w:after="60" w:afterAutospacing="0" w:line="276" w:lineRule="auto"/>
      <w:ind w:firstLine="567"/>
      <w:outlineLvl w:val="3"/>
    </w:pPr>
    <w:rPr>
      <w:b/>
      <w:bCs/>
      <w:i/>
      <w:sz w:val="26"/>
      <w:szCs w:val="26"/>
      <w:lang w:val="pt-BR"/>
    </w:rPr>
  </w:style>
  <w:style w:type="character" w:customStyle="1" w:styleId="Style3Char">
    <w:name w:val="Style3 Char"/>
    <w:link w:val="Style3"/>
    <w:rsid w:val="001A53EE"/>
    <w:rPr>
      <w:rFonts w:ascii="Calibri Light" w:eastAsia="Times New Roman" w:hAnsi="Calibri Light" w:cs="Times New Roman"/>
      <w:b/>
      <w:bCs/>
      <w:i/>
      <w:color w:val="000000"/>
      <w:sz w:val="26"/>
      <w:szCs w:val="26"/>
    </w:rPr>
  </w:style>
  <w:style w:type="character" w:customStyle="1" w:styleId="Style4Char">
    <w:name w:val="Style4 Char"/>
    <w:link w:val="Style4"/>
    <w:rsid w:val="001A53EE"/>
    <w:rPr>
      <w:rFonts w:ascii="Times New Roman" w:eastAsia="Times New Roman" w:hAnsi="Times New Roman" w:cs="Times New Roman"/>
      <w:b/>
      <w:bCs/>
      <w:i/>
      <w:sz w:val="26"/>
      <w:szCs w:val="26"/>
      <w:lang w:val="pt-BR"/>
    </w:rPr>
  </w:style>
  <w:style w:type="character" w:customStyle="1" w:styleId="Heading3Char">
    <w:name w:val="Heading 3 Char"/>
    <w:basedOn w:val="DefaultParagraphFont"/>
    <w:link w:val="Heading3"/>
    <w:uiPriority w:val="9"/>
    <w:semiHidden/>
    <w:rsid w:val="001A53EE"/>
    <w:rPr>
      <w:rFonts w:asciiTheme="majorHAnsi" w:eastAsiaTheme="majorEastAsia" w:hAnsiTheme="majorHAnsi" w:cstheme="majorBidi"/>
      <w:color w:val="243F60" w:themeColor="accent1" w:themeShade="7F"/>
      <w:sz w:val="24"/>
      <w:szCs w:val="24"/>
    </w:rPr>
  </w:style>
  <w:style w:type="character" w:customStyle="1" w:styleId="Vnbnnidung">
    <w:name w:val="Văn bản nội dung_"/>
    <w:link w:val="Vnbnnidung0"/>
    <w:rsid w:val="00B94BAE"/>
    <w:rPr>
      <w:sz w:val="26"/>
      <w:szCs w:val="26"/>
    </w:rPr>
  </w:style>
  <w:style w:type="paragraph" w:customStyle="1" w:styleId="Vnbnnidung0">
    <w:name w:val="Văn bản nội dung"/>
    <w:basedOn w:val="Normal"/>
    <w:link w:val="Vnbnnidung"/>
    <w:rsid w:val="00B94BAE"/>
    <w:pPr>
      <w:widowControl w:val="0"/>
      <w:spacing w:after="100" w:line="257" w:lineRule="auto"/>
      <w:ind w:firstLine="400"/>
    </w:pPr>
    <w:rPr>
      <w:rFonts w:asciiTheme="minorHAnsi" w:hAnsiTheme="minorHAnsi"/>
      <w:sz w:val="26"/>
      <w:szCs w:val="26"/>
    </w:rPr>
  </w:style>
  <w:style w:type="character" w:customStyle="1" w:styleId="citation-156">
    <w:name w:val="citation-156"/>
    <w:rsid w:val="001C3FD8"/>
  </w:style>
  <w:style w:type="character" w:customStyle="1" w:styleId="Heading2Char">
    <w:name w:val="Heading 2 Char"/>
    <w:basedOn w:val="DefaultParagraphFont"/>
    <w:link w:val="Heading2"/>
    <w:uiPriority w:val="9"/>
    <w:semiHidden/>
    <w:rsid w:val="004F6FA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024528">
      <w:bodyDiv w:val="1"/>
      <w:marLeft w:val="0"/>
      <w:marRight w:val="0"/>
      <w:marTop w:val="0"/>
      <w:marBottom w:val="0"/>
      <w:divBdr>
        <w:top w:val="none" w:sz="0" w:space="0" w:color="auto"/>
        <w:left w:val="none" w:sz="0" w:space="0" w:color="auto"/>
        <w:bottom w:val="none" w:sz="0" w:space="0" w:color="auto"/>
        <w:right w:val="none" w:sz="0" w:space="0" w:color="auto"/>
      </w:divBdr>
    </w:div>
    <w:div w:id="337775304">
      <w:bodyDiv w:val="1"/>
      <w:marLeft w:val="0"/>
      <w:marRight w:val="0"/>
      <w:marTop w:val="0"/>
      <w:marBottom w:val="0"/>
      <w:divBdr>
        <w:top w:val="none" w:sz="0" w:space="0" w:color="auto"/>
        <w:left w:val="none" w:sz="0" w:space="0" w:color="auto"/>
        <w:bottom w:val="none" w:sz="0" w:space="0" w:color="auto"/>
        <w:right w:val="none" w:sz="0" w:space="0" w:color="auto"/>
      </w:divBdr>
    </w:div>
    <w:div w:id="397097345">
      <w:bodyDiv w:val="1"/>
      <w:marLeft w:val="0"/>
      <w:marRight w:val="0"/>
      <w:marTop w:val="0"/>
      <w:marBottom w:val="0"/>
      <w:divBdr>
        <w:top w:val="none" w:sz="0" w:space="0" w:color="auto"/>
        <w:left w:val="none" w:sz="0" w:space="0" w:color="auto"/>
        <w:bottom w:val="none" w:sz="0" w:space="0" w:color="auto"/>
        <w:right w:val="none" w:sz="0" w:space="0" w:color="auto"/>
      </w:divBdr>
    </w:div>
    <w:div w:id="726075024">
      <w:bodyDiv w:val="1"/>
      <w:marLeft w:val="0"/>
      <w:marRight w:val="0"/>
      <w:marTop w:val="0"/>
      <w:marBottom w:val="0"/>
      <w:divBdr>
        <w:top w:val="none" w:sz="0" w:space="0" w:color="auto"/>
        <w:left w:val="none" w:sz="0" w:space="0" w:color="auto"/>
        <w:bottom w:val="none" w:sz="0" w:space="0" w:color="auto"/>
        <w:right w:val="none" w:sz="0" w:space="0" w:color="auto"/>
      </w:divBdr>
      <w:divsChild>
        <w:div w:id="1082872444">
          <w:marLeft w:val="0"/>
          <w:marRight w:val="0"/>
          <w:marTop w:val="0"/>
          <w:marBottom w:val="0"/>
          <w:divBdr>
            <w:top w:val="none" w:sz="0" w:space="0" w:color="auto"/>
            <w:left w:val="none" w:sz="0" w:space="0" w:color="auto"/>
            <w:bottom w:val="none" w:sz="0" w:space="0" w:color="auto"/>
            <w:right w:val="none" w:sz="0" w:space="0" w:color="auto"/>
          </w:divBdr>
        </w:div>
        <w:div w:id="782923068">
          <w:marLeft w:val="0"/>
          <w:marRight w:val="0"/>
          <w:marTop w:val="0"/>
          <w:marBottom w:val="0"/>
          <w:divBdr>
            <w:top w:val="none" w:sz="0" w:space="0" w:color="auto"/>
            <w:left w:val="none" w:sz="0" w:space="0" w:color="auto"/>
            <w:bottom w:val="none" w:sz="0" w:space="0" w:color="auto"/>
            <w:right w:val="none" w:sz="0" w:space="0" w:color="auto"/>
          </w:divBdr>
        </w:div>
        <w:div w:id="944925472">
          <w:marLeft w:val="0"/>
          <w:marRight w:val="0"/>
          <w:marTop w:val="0"/>
          <w:marBottom w:val="0"/>
          <w:divBdr>
            <w:top w:val="none" w:sz="0" w:space="0" w:color="auto"/>
            <w:left w:val="none" w:sz="0" w:space="0" w:color="auto"/>
            <w:bottom w:val="none" w:sz="0" w:space="0" w:color="auto"/>
            <w:right w:val="none" w:sz="0" w:space="0" w:color="auto"/>
          </w:divBdr>
        </w:div>
        <w:div w:id="549616583">
          <w:marLeft w:val="0"/>
          <w:marRight w:val="0"/>
          <w:marTop w:val="0"/>
          <w:marBottom w:val="0"/>
          <w:divBdr>
            <w:top w:val="none" w:sz="0" w:space="0" w:color="auto"/>
            <w:left w:val="none" w:sz="0" w:space="0" w:color="auto"/>
            <w:bottom w:val="none" w:sz="0" w:space="0" w:color="auto"/>
            <w:right w:val="none" w:sz="0" w:space="0" w:color="auto"/>
          </w:divBdr>
        </w:div>
        <w:div w:id="907955406">
          <w:marLeft w:val="0"/>
          <w:marRight w:val="0"/>
          <w:marTop w:val="0"/>
          <w:marBottom w:val="0"/>
          <w:divBdr>
            <w:top w:val="none" w:sz="0" w:space="0" w:color="auto"/>
            <w:left w:val="none" w:sz="0" w:space="0" w:color="auto"/>
            <w:bottom w:val="none" w:sz="0" w:space="0" w:color="auto"/>
            <w:right w:val="none" w:sz="0" w:space="0" w:color="auto"/>
          </w:divBdr>
        </w:div>
      </w:divsChild>
    </w:div>
    <w:div w:id="1453088001">
      <w:bodyDiv w:val="1"/>
      <w:marLeft w:val="0"/>
      <w:marRight w:val="0"/>
      <w:marTop w:val="0"/>
      <w:marBottom w:val="0"/>
      <w:divBdr>
        <w:top w:val="none" w:sz="0" w:space="0" w:color="auto"/>
        <w:left w:val="none" w:sz="0" w:space="0" w:color="auto"/>
        <w:bottom w:val="none" w:sz="0" w:space="0" w:color="auto"/>
        <w:right w:val="none" w:sz="0" w:space="0" w:color="auto"/>
      </w:divBdr>
    </w:div>
    <w:div w:id="1535457329">
      <w:bodyDiv w:val="1"/>
      <w:marLeft w:val="0"/>
      <w:marRight w:val="0"/>
      <w:marTop w:val="0"/>
      <w:marBottom w:val="0"/>
      <w:divBdr>
        <w:top w:val="none" w:sz="0" w:space="0" w:color="auto"/>
        <w:left w:val="none" w:sz="0" w:space="0" w:color="auto"/>
        <w:bottom w:val="none" w:sz="0" w:space="0" w:color="auto"/>
        <w:right w:val="none" w:sz="0" w:space="0" w:color="auto"/>
      </w:divBdr>
    </w:div>
    <w:div w:id="1603604251">
      <w:bodyDiv w:val="1"/>
      <w:marLeft w:val="0"/>
      <w:marRight w:val="0"/>
      <w:marTop w:val="0"/>
      <w:marBottom w:val="0"/>
      <w:divBdr>
        <w:top w:val="none" w:sz="0" w:space="0" w:color="auto"/>
        <w:left w:val="none" w:sz="0" w:space="0" w:color="auto"/>
        <w:bottom w:val="none" w:sz="0" w:space="0" w:color="auto"/>
        <w:right w:val="none" w:sz="0" w:space="0" w:color="auto"/>
      </w:divBdr>
    </w:div>
    <w:div w:id="1644503128">
      <w:bodyDiv w:val="1"/>
      <w:marLeft w:val="0"/>
      <w:marRight w:val="0"/>
      <w:marTop w:val="0"/>
      <w:marBottom w:val="0"/>
      <w:divBdr>
        <w:top w:val="none" w:sz="0" w:space="0" w:color="auto"/>
        <w:left w:val="none" w:sz="0" w:space="0" w:color="auto"/>
        <w:bottom w:val="none" w:sz="0" w:space="0" w:color="auto"/>
        <w:right w:val="none" w:sz="0" w:space="0" w:color="auto"/>
      </w:divBdr>
    </w:div>
    <w:div w:id="172860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531A1-9BAE-4A55-A6F5-C4773763F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9</Pages>
  <Words>1549</Words>
  <Characters>8832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356</cp:revision>
  <dcterms:created xsi:type="dcterms:W3CDTF">2025-06-20T02:24:00Z</dcterms:created>
  <dcterms:modified xsi:type="dcterms:W3CDTF">2026-07-16T02:28:00Z</dcterms:modified>
</cp:coreProperties>
</file>